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295"/>
      </w:tblGrid>
      <w:tr w:rsidR="00DA46E3" w:rsidRPr="00B47B3D" w14:paraId="5750DCF8" w14:textId="77777777" w:rsidTr="00326F90">
        <w:tc>
          <w:tcPr>
            <w:tcW w:w="2155" w:type="dxa"/>
            <w:shd w:val="clear" w:color="auto" w:fill="D9D9D9" w:themeFill="background1" w:themeFillShade="D9"/>
          </w:tcPr>
          <w:p w14:paraId="5F44ADB1" w14:textId="77777777" w:rsidR="00DA46E3" w:rsidRPr="00B47B3D" w:rsidRDefault="007E5416" w:rsidP="00DA46E3">
            <w:pPr>
              <w:pStyle w:val="Heading2"/>
              <w:rPr>
                <w:lang w:val="en-GB"/>
              </w:rPr>
            </w:pPr>
            <w:sdt>
              <w:sdtPr>
                <w:rPr>
                  <w:lang w:val="en-GB"/>
                </w:rPr>
                <w:alias w:val="Job title:"/>
                <w:tag w:val="Job title:"/>
                <w:id w:val="900328234"/>
                <w:placeholder>
                  <w:docPart w:val="548AA880817B41ECAD55612346312552"/>
                </w:placeholder>
                <w:temporary/>
                <w:showingPlcHdr/>
                <w15:appearance w15:val="hidden"/>
              </w:sdtPr>
              <w:sdtEndPr/>
              <w:sdtContent>
                <w:r w:rsidR="00DA46E3" w:rsidRPr="00B47B3D">
                  <w:rPr>
                    <w:lang w:val="en-GB" w:bidi="en-GB"/>
                  </w:rPr>
                  <w:t>Job title</w:t>
                </w:r>
              </w:sdtContent>
            </w:sdt>
            <w:r w:rsidR="00DA46E3" w:rsidRPr="00B47B3D">
              <w:rPr>
                <w:lang w:val="en-GB" w:bidi="en-GB"/>
              </w:rPr>
              <w:t>:</w:t>
            </w:r>
          </w:p>
        </w:tc>
        <w:tc>
          <w:tcPr>
            <w:tcW w:w="2784" w:type="dxa"/>
          </w:tcPr>
          <w:p w14:paraId="68C84068" w14:textId="3F0C45CC" w:rsidR="00DA46E3" w:rsidRPr="00B47B3D" w:rsidRDefault="00AA30C2" w:rsidP="00DA46E3">
            <w:pPr>
              <w:rPr>
                <w:lang w:val="en-GB"/>
              </w:rPr>
            </w:pPr>
            <w:r>
              <w:rPr>
                <w:lang w:val="en-GB"/>
              </w:rPr>
              <w:t>Bookkeeper</w:t>
            </w:r>
          </w:p>
        </w:tc>
        <w:tc>
          <w:tcPr>
            <w:tcW w:w="1806" w:type="dxa"/>
            <w:shd w:val="clear" w:color="auto" w:fill="D9D9D9" w:themeFill="background1" w:themeFillShade="D9"/>
          </w:tcPr>
          <w:p w14:paraId="2309B83E" w14:textId="77777777" w:rsidR="00DA46E3" w:rsidRDefault="007E5416" w:rsidP="00DA46E3">
            <w:pPr>
              <w:pStyle w:val="Heading2"/>
              <w:rPr>
                <w:lang w:val="en-GB"/>
              </w:rPr>
            </w:pPr>
            <w:sdt>
              <w:sdtPr>
                <w:rPr>
                  <w:lang w:val="en-GB"/>
                </w:rPr>
                <w:alias w:val="Position type:"/>
                <w:tag w:val="Position type:"/>
                <w:id w:val="-538278110"/>
                <w:placeholder>
                  <w:docPart w:val="FD4C29EA8516472E91E81A148193DF44"/>
                </w:placeholder>
                <w:temporary/>
                <w:showingPlcHdr/>
                <w15:appearance w15:val="hidden"/>
              </w:sdtPr>
              <w:sdtEndPr/>
              <w:sdtContent>
                <w:r w:rsidR="00DA46E3" w:rsidRPr="00B47B3D">
                  <w:rPr>
                    <w:lang w:val="en-GB" w:bidi="en-GB"/>
                  </w:rPr>
                  <w:t>Position type</w:t>
                </w:r>
              </w:sdtContent>
            </w:sdt>
            <w:r w:rsidR="00DA46E3" w:rsidRPr="00B47B3D">
              <w:rPr>
                <w:lang w:val="en-GB" w:bidi="en-GB"/>
              </w:rPr>
              <w:t>:</w:t>
            </w:r>
          </w:p>
          <w:p w14:paraId="655BBF34" w14:textId="46EDE848" w:rsidR="00DA46E3" w:rsidRPr="00B47B3D" w:rsidRDefault="00DA46E3" w:rsidP="00DA46E3">
            <w:pPr>
              <w:pStyle w:val="Heading2"/>
              <w:rPr>
                <w:lang w:val="en-GB"/>
              </w:rPr>
            </w:pPr>
            <w:r w:rsidRPr="00DA46E3">
              <w:rPr>
                <w:b w:val="0"/>
                <w:bCs/>
                <w:i/>
                <w:iCs/>
                <w:sz w:val="16"/>
                <w:szCs w:val="22"/>
                <w:lang w:val="en-GB"/>
              </w:rPr>
              <w:t>(E.G. full-time, part-time, permanent, seasonal)</w:t>
            </w:r>
          </w:p>
        </w:tc>
        <w:tc>
          <w:tcPr>
            <w:tcW w:w="2295" w:type="dxa"/>
          </w:tcPr>
          <w:p w14:paraId="7517396F" w14:textId="77777777" w:rsidR="008D6D4A" w:rsidRDefault="008D6D4A" w:rsidP="002A7540">
            <w:pPr>
              <w:rPr>
                <w:lang w:val="en-GB"/>
              </w:rPr>
            </w:pPr>
            <w:r>
              <w:rPr>
                <w:lang w:val="en-GB"/>
              </w:rPr>
              <w:t>Part-time</w:t>
            </w:r>
            <w:r w:rsidR="003F0375">
              <w:rPr>
                <w:lang w:val="en-GB"/>
              </w:rPr>
              <w:t xml:space="preserve">, </w:t>
            </w:r>
            <w:r>
              <w:rPr>
                <w:lang w:val="en-GB"/>
              </w:rPr>
              <w:t>Permanent</w:t>
            </w:r>
            <w:r w:rsidR="002A7540">
              <w:rPr>
                <w:lang w:val="en-GB"/>
              </w:rPr>
              <w:t xml:space="preserve"> </w:t>
            </w:r>
          </w:p>
          <w:p w14:paraId="0BC31D8A" w14:textId="2D60E7B9" w:rsidR="007D749A" w:rsidRPr="00B47B3D" w:rsidRDefault="007D749A" w:rsidP="002A7540">
            <w:pPr>
              <w:rPr>
                <w:lang w:val="en-GB"/>
              </w:rPr>
            </w:pPr>
            <w:r>
              <w:rPr>
                <w:lang w:val="en-GB"/>
              </w:rPr>
              <w:t xml:space="preserve">30 hours </w:t>
            </w:r>
          </w:p>
        </w:tc>
      </w:tr>
      <w:tr w:rsidR="00DA46E3" w:rsidRPr="00B47B3D" w14:paraId="38E42674" w14:textId="77777777" w:rsidTr="00326F90">
        <w:tc>
          <w:tcPr>
            <w:tcW w:w="2155" w:type="dxa"/>
            <w:shd w:val="clear" w:color="auto" w:fill="D9D9D9" w:themeFill="background1" w:themeFillShade="D9"/>
          </w:tcPr>
          <w:p w14:paraId="543A0BE1" w14:textId="71A6D164" w:rsidR="00DA46E3" w:rsidRPr="00B47B3D" w:rsidRDefault="008D6D4A" w:rsidP="00DA46E3">
            <w:pPr>
              <w:pStyle w:val="Heading2"/>
              <w:rPr>
                <w:lang w:val="en-GB"/>
              </w:rPr>
            </w:pPr>
            <w:r>
              <w:rPr>
                <w:lang w:val="en-GB"/>
              </w:rPr>
              <w:t>Department</w:t>
            </w:r>
            <w:r w:rsidR="00DA46E3" w:rsidRPr="00B47B3D">
              <w:rPr>
                <w:lang w:val="en-GB" w:bidi="en-GB"/>
              </w:rPr>
              <w:t>:</w:t>
            </w:r>
          </w:p>
        </w:tc>
        <w:tc>
          <w:tcPr>
            <w:tcW w:w="2784" w:type="dxa"/>
          </w:tcPr>
          <w:p w14:paraId="51E6A542" w14:textId="6B64C0B4" w:rsidR="00DA46E3" w:rsidRPr="00B47B3D" w:rsidRDefault="00AA30C2" w:rsidP="00DA46E3">
            <w:pPr>
              <w:rPr>
                <w:lang w:val="en-GB"/>
              </w:rPr>
            </w:pPr>
            <w:r>
              <w:rPr>
                <w:lang w:val="en-GB"/>
              </w:rPr>
              <w:t>Accounts</w:t>
            </w:r>
          </w:p>
        </w:tc>
        <w:tc>
          <w:tcPr>
            <w:tcW w:w="1806" w:type="dxa"/>
            <w:shd w:val="clear" w:color="auto" w:fill="D9D9D9" w:themeFill="background1" w:themeFillShade="D9"/>
          </w:tcPr>
          <w:p w14:paraId="185EABBF" w14:textId="5C30380B" w:rsidR="00DA46E3" w:rsidRPr="00B47B3D" w:rsidRDefault="008D6D4A" w:rsidP="00DA46E3">
            <w:pPr>
              <w:pStyle w:val="Heading2"/>
              <w:rPr>
                <w:lang w:val="en-GB"/>
              </w:rPr>
            </w:pPr>
            <w:r>
              <w:rPr>
                <w:lang w:val="en-GB"/>
              </w:rPr>
              <w:t>Hybrid working?</w:t>
            </w:r>
          </w:p>
        </w:tc>
        <w:tc>
          <w:tcPr>
            <w:tcW w:w="2295" w:type="dxa"/>
          </w:tcPr>
          <w:p w14:paraId="02EF7EE7" w14:textId="4B78631E" w:rsidR="00DA46E3" w:rsidRPr="00B47B3D" w:rsidRDefault="00AA30C2" w:rsidP="00DA46E3">
            <w:pPr>
              <w:rPr>
                <w:lang w:val="en-GB"/>
              </w:rPr>
            </w:pPr>
            <w:r>
              <w:rPr>
                <w:lang w:val="en-GB"/>
              </w:rPr>
              <w:t>Yes</w:t>
            </w:r>
          </w:p>
        </w:tc>
      </w:tr>
      <w:tr w:rsidR="00DA46E3" w:rsidRPr="00B47B3D" w14:paraId="62287FF3" w14:textId="77777777" w:rsidTr="00326F90">
        <w:tc>
          <w:tcPr>
            <w:tcW w:w="2155" w:type="dxa"/>
            <w:shd w:val="clear" w:color="auto" w:fill="D9D9D9" w:themeFill="background1" w:themeFillShade="D9"/>
          </w:tcPr>
          <w:p w14:paraId="23A41560" w14:textId="77777777" w:rsidR="00DA46E3" w:rsidRPr="00B47B3D" w:rsidRDefault="007E5416" w:rsidP="00DA46E3">
            <w:pPr>
              <w:pStyle w:val="Heading2"/>
              <w:rPr>
                <w:lang w:val="en-GB"/>
              </w:rPr>
            </w:pPr>
            <w:sdt>
              <w:sdtPr>
                <w:rPr>
                  <w:lang w:val="en-GB"/>
                </w:rPr>
                <w:alias w:val="Location:"/>
                <w:tag w:val="Location:"/>
                <w:id w:val="784848460"/>
                <w:placeholder>
                  <w:docPart w:val="75FB05A00FAA433BA5710C7D3AD47430"/>
                </w:placeholder>
                <w:temporary/>
                <w:showingPlcHdr/>
                <w15:appearance w15:val="hidden"/>
              </w:sdtPr>
              <w:sdtEndPr/>
              <w:sdtContent>
                <w:r w:rsidR="00DA46E3" w:rsidRPr="00B47B3D">
                  <w:rPr>
                    <w:lang w:val="en-GB" w:bidi="en-GB"/>
                  </w:rPr>
                  <w:t>Location</w:t>
                </w:r>
              </w:sdtContent>
            </w:sdt>
            <w:r w:rsidR="00DA46E3" w:rsidRPr="00B47B3D">
              <w:rPr>
                <w:lang w:val="en-GB" w:bidi="en-GB"/>
              </w:rPr>
              <w:t>:</w:t>
            </w:r>
          </w:p>
        </w:tc>
        <w:tc>
          <w:tcPr>
            <w:tcW w:w="2784" w:type="dxa"/>
          </w:tcPr>
          <w:p w14:paraId="4D68EFCE" w14:textId="77777777" w:rsidR="00DA46E3" w:rsidRDefault="00DA46E3" w:rsidP="00DA46E3">
            <w:pPr>
              <w:rPr>
                <w:lang w:val="en-GB"/>
              </w:rPr>
            </w:pPr>
            <w:r>
              <w:rPr>
                <w:lang w:val="en-GB"/>
              </w:rPr>
              <w:t>Beaulieu head office</w:t>
            </w:r>
          </w:p>
          <w:p w14:paraId="68D4B733" w14:textId="0FEE8B76" w:rsidR="00DA46E3" w:rsidRPr="00B47B3D" w:rsidRDefault="00DA46E3" w:rsidP="00DA46E3">
            <w:pPr>
              <w:rPr>
                <w:lang w:val="en-GB"/>
              </w:rPr>
            </w:pPr>
            <w:r>
              <w:rPr>
                <w:lang w:val="en-GB"/>
              </w:rPr>
              <w:t>(John Montagu Building)</w:t>
            </w:r>
          </w:p>
        </w:tc>
        <w:tc>
          <w:tcPr>
            <w:tcW w:w="1806" w:type="dxa"/>
            <w:shd w:val="clear" w:color="auto" w:fill="D9D9D9" w:themeFill="background1" w:themeFillShade="D9"/>
          </w:tcPr>
          <w:p w14:paraId="438509A0" w14:textId="21BFF414" w:rsidR="00DA46E3" w:rsidRPr="00B47B3D" w:rsidRDefault="00DA46E3" w:rsidP="00DA46E3">
            <w:pPr>
              <w:pStyle w:val="Heading2"/>
              <w:rPr>
                <w:lang w:val="en-GB"/>
              </w:rPr>
            </w:pPr>
            <w:r>
              <w:rPr>
                <w:lang w:val="en-GB"/>
              </w:rPr>
              <w:t>Driving licence required?</w:t>
            </w:r>
          </w:p>
        </w:tc>
        <w:tc>
          <w:tcPr>
            <w:tcW w:w="2295" w:type="dxa"/>
          </w:tcPr>
          <w:p w14:paraId="61CF20C1" w14:textId="73681338" w:rsidR="00DA46E3" w:rsidRPr="00B47B3D" w:rsidRDefault="00DA46E3" w:rsidP="00DA46E3">
            <w:pPr>
              <w:rPr>
                <w:lang w:val="en-GB"/>
              </w:rPr>
            </w:pPr>
            <w:r>
              <w:rPr>
                <w:lang w:val="en-GB"/>
              </w:rPr>
              <w:t>Yes</w:t>
            </w:r>
          </w:p>
        </w:tc>
      </w:tr>
      <w:tr w:rsidR="00DA46E3" w:rsidRPr="007E5416" w14:paraId="4A16386E" w14:textId="77777777" w:rsidTr="00326F90">
        <w:tc>
          <w:tcPr>
            <w:tcW w:w="2155" w:type="dxa"/>
            <w:shd w:val="clear" w:color="auto" w:fill="D9D9D9" w:themeFill="background1" w:themeFillShade="D9"/>
          </w:tcPr>
          <w:p w14:paraId="46C18670" w14:textId="183A7322" w:rsidR="00DA46E3" w:rsidRPr="007E5416" w:rsidRDefault="008D6D4A" w:rsidP="00DA46E3">
            <w:pPr>
              <w:pStyle w:val="Heading2"/>
              <w:rPr>
                <w:lang w:val="en-GB"/>
              </w:rPr>
            </w:pPr>
            <w:r w:rsidRPr="007E5416">
              <w:rPr>
                <w:lang w:val="en-GB"/>
              </w:rPr>
              <w:t>Salary range:</w:t>
            </w:r>
          </w:p>
        </w:tc>
        <w:tc>
          <w:tcPr>
            <w:tcW w:w="2784" w:type="dxa"/>
          </w:tcPr>
          <w:p w14:paraId="3FF0E4C9" w14:textId="77777777" w:rsidR="007E5416" w:rsidRDefault="007E5416" w:rsidP="00DA46E3">
            <w:pPr>
              <w:rPr>
                <w:lang w:val="en-GB"/>
              </w:rPr>
            </w:pPr>
            <w:r>
              <w:rPr>
                <w:lang w:val="en-GB"/>
              </w:rPr>
              <w:t xml:space="preserve">£30 - </w:t>
            </w:r>
            <w:r w:rsidR="00AA30C2" w:rsidRPr="007E5416">
              <w:rPr>
                <w:lang w:val="en-GB"/>
              </w:rPr>
              <w:t>£32k (FTE)</w:t>
            </w:r>
            <w:r w:rsidR="007D749A" w:rsidRPr="007E5416">
              <w:rPr>
                <w:lang w:val="en-GB"/>
              </w:rPr>
              <w:t xml:space="preserve"> = </w:t>
            </w:r>
          </w:p>
          <w:p w14:paraId="094F4584" w14:textId="0E6C9393" w:rsidR="00DA46E3" w:rsidRPr="007E5416" w:rsidRDefault="007E5416" w:rsidP="00DA46E3">
            <w:pPr>
              <w:rPr>
                <w:lang w:val="en-GB"/>
              </w:rPr>
            </w:pPr>
            <w:r>
              <w:rPr>
                <w:lang w:val="en-GB"/>
              </w:rPr>
              <w:t xml:space="preserve">£24 - </w:t>
            </w:r>
            <w:r w:rsidR="007D749A" w:rsidRPr="007E5416">
              <w:rPr>
                <w:lang w:val="en-GB"/>
              </w:rPr>
              <w:t>£25,600 (Pro-rata)</w:t>
            </w:r>
          </w:p>
        </w:tc>
        <w:tc>
          <w:tcPr>
            <w:tcW w:w="1806" w:type="dxa"/>
            <w:shd w:val="clear" w:color="auto" w:fill="D9D9D9" w:themeFill="background1" w:themeFillShade="D9"/>
          </w:tcPr>
          <w:p w14:paraId="412A8FBA" w14:textId="0E4BC26B" w:rsidR="00DA46E3" w:rsidRPr="007E5416" w:rsidRDefault="00DA46E3" w:rsidP="00DA46E3">
            <w:pPr>
              <w:pStyle w:val="Heading2"/>
              <w:rPr>
                <w:b w:val="0"/>
                <w:bCs/>
                <w:i/>
                <w:iCs/>
                <w:lang w:val="en-GB"/>
              </w:rPr>
            </w:pPr>
            <w:r w:rsidRPr="007E5416">
              <w:rPr>
                <w:lang w:val="en-GB"/>
              </w:rPr>
              <w:t>Start date:</w:t>
            </w:r>
          </w:p>
        </w:tc>
        <w:tc>
          <w:tcPr>
            <w:tcW w:w="2295" w:type="dxa"/>
          </w:tcPr>
          <w:p w14:paraId="18D8A3F2" w14:textId="6C2EDCD5" w:rsidR="00DA46E3" w:rsidRPr="007E5416" w:rsidRDefault="00AA30C2" w:rsidP="00DA46E3">
            <w:pPr>
              <w:rPr>
                <w:lang w:val="en-GB"/>
              </w:rPr>
            </w:pPr>
            <w:r w:rsidRPr="007E5416">
              <w:rPr>
                <w:lang w:val="en-GB"/>
              </w:rPr>
              <w:t>ASAP</w:t>
            </w:r>
          </w:p>
        </w:tc>
      </w:tr>
      <w:tr w:rsidR="00DA46E3" w:rsidRPr="007E5416" w14:paraId="0F755D0D" w14:textId="77777777" w:rsidTr="00326F90">
        <w:tc>
          <w:tcPr>
            <w:tcW w:w="2155" w:type="dxa"/>
            <w:shd w:val="clear" w:color="auto" w:fill="D9D9D9" w:themeFill="background1" w:themeFillShade="D9"/>
          </w:tcPr>
          <w:p w14:paraId="517FB2AB" w14:textId="6BA9519C" w:rsidR="00DA46E3" w:rsidRPr="007E5416" w:rsidRDefault="008D6D4A" w:rsidP="00DA46E3">
            <w:pPr>
              <w:pStyle w:val="Heading2"/>
              <w:rPr>
                <w:lang w:val="en-GB"/>
              </w:rPr>
            </w:pPr>
            <w:r w:rsidRPr="007E5416">
              <w:rPr>
                <w:lang w:val="en-GB"/>
              </w:rPr>
              <w:t>Study package</w:t>
            </w:r>
            <w:r w:rsidR="00292345" w:rsidRPr="007E5416">
              <w:rPr>
                <w:lang w:val="en-GB"/>
              </w:rPr>
              <w:t xml:space="preserve"> avail.</w:t>
            </w:r>
            <w:r w:rsidRPr="007E5416">
              <w:rPr>
                <w:lang w:val="en-GB"/>
              </w:rPr>
              <w:t>?</w:t>
            </w:r>
          </w:p>
        </w:tc>
        <w:tc>
          <w:tcPr>
            <w:tcW w:w="2784" w:type="dxa"/>
          </w:tcPr>
          <w:p w14:paraId="2AF63ABD" w14:textId="76149093" w:rsidR="00DA46E3" w:rsidRPr="007E5416" w:rsidRDefault="008D6D4A" w:rsidP="00DA46E3">
            <w:pPr>
              <w:rPr>
                <w:lang w:val="en-GB"/>
              </w:rPr>
            </w:pPr>
            <w:r w:rsidRPr="007E5416">
              <w:rPr>
                <w:lang w:val="en-GB"/>
              </w:rPr>
              <w:t>Open to discussion</w:t>
            </w:r>
          </w:p>
        </w:tc>
        <w:tc>
          <w:tcPr>
            <w:tcW w:w="1806" w:type="dxa"/>
            <w:shd w:val="clear" w:color="auto" w:fill="D9D9D9" w:themeFill="background1" w:themeFillShade="D9"/>
          </w:tcPr>
          <w:p w14:paraId="43383EB9" w14:textId="2B3EE470" w:rsidR="00DA46E3" w:rsidRPr="007E5416" w:rsidRDefault="00DA46E3" w:rsidP="00DA46E3">
            <w:pPr>
              <w:pStyle w:val="Heading2"/>
              <w:rPr>
                <w:lang w:val="en-GB"/>
              </w:rPr>
            </w:pPr>
            <w:r w:rsidRPr="007E5416">
              <w:rPr>
                <w:lang w:val="en-GB"/>
              </w:rPr>
              <w:t>Date posted:</w:t>
            </w:r>
          </w:p>
        </w:tc>
        <w:tc>
          <w:tcPr>
            <w:tcW w:w="2295" w:type="dxa"/>
          </w:tcPr>
          <w:p w14:paraId="5FCB25C8" w14:textId="2B8CB18A" w:rsidR="00DA46E3" w:rsidRPr="007E5416" w:rsidRDefault="005F7E84" w:rsidP="00DA46E3">
            <w:pPr>
              <w:rPr>
                <w:lang w:val="en-GB"/>
              </w:rPr>
            </w:pPr>
            <w:r w:rsidRPr="007E5416">
              <w:rPr>
                <w:lang w:val="en-GB"/>
              </w:rPr>
              <w:t>04/07/2025</w:t>
            </w:r>
          </w:p>
        </w:tc>
      </w:tr>
      <w:tr w:rsidR="008D6D4A" w:rsidRPr="007E5416" w14:paraId="5A05D4AD" w14:textId="77777777" w:rsidTr="00326F90">
        <w:tc>
          <w:tcPr>
            <w:tcW w:w="2155" w:type="dxa"/>
            <w:shd w:val="clear" w:color="auto" w:fill="D9D9D9" w:themeFill="background1" w:themeFillShade="D9"/>
          </w:tcPr>
          <w:p w14:paraId="247F64B6" w14:textId="3B9A9ABA" w:rsidR="008D6D4A" w:rsidRPr="007E5416" w:rsidRDefault="007E5416" w:rsidP="008D6D4A">
            <w:pPr>
              <w:pStyle w:val="Heading2"/>
              <w:rPr>
                <w:lang w:val="en-GB"/>
              </w:rPr>
            </w:pPr>
            <w:sdt>
              <w:sdtPr>
                <w:rPr>
                  <w:lang w:val="en-GB"/>
                </w:rPr>
                <w:alias w:val="Travel required:"/>
                <w:tag w:val="Travel required:"/>
                <w:id w:val="1223096936"/>
                <w:placeholder>
                  <w:docPart w:val="028289815CEB4848BE60E31C1DA719CB"/>
                </w:placeholder>
                <w:temporary/>
                <w:showingPlcHdr/>
                <w15:appearance w15:val="hidden"/>
              </w:sdtPr>
              <w:sdtEndPr/>
              <w:sdtContent>
                <w:r w:rsidR="008D6D4A" w:rsidRPr="007E5416">
                  <w:rPr>
                    <w:lang w:val="en-GB" w:bidi="en-GB"/>
                  </w:rPr>
                  <w:t>Travel required</w:t>
                </w:r>
              </w:sdtContent>
            </w:sdt>
            <w:r w:rsidR="008D6D4A" w:rsidRPr="007E5416">
              <w:rPr>
                <w:lang w:val="en-GB" w:bidi="en-GB"/>
              </w:rPr>
              <w:t>?</w:t>
            </w:r>
          </w:p>
        </w:tc>
        <w:tc>
          <w:tcPr>
            <w:tcW w:w="2784" w:type="dxa"/>
          </w:tcPr>
          <w:p w14:paraId="46475B4E" w14:textId="13BAC9F0" w:rsidR="008D6D4A" w:rsidRPr="007E5416" w:rsidRDefault="00292345" w:rsidP="008D6D4A">
            <w:pPr>
              <w:rPr>
                <w:lang w:val="en-GB"/>
              </w:rPr>
            </w:pPr>
            <w:r w:rsidRPr="007E5416">
              <w:rPr>
                <w:lang w:val="en-GB"/>
              </w:rPr>
              <w:t xml:space="preserve">Minimal - </w:t>
            </w:r>
            <w:r w:rsidR="008D6D4A" w:rsidRPr="007E5416">
              <w:rPr>
                <w:lang w:val="en-GB"/>
              </w:rPr>
              <w:t xml:space="preserve">Occasional travel around the estate </w:t>
            </w:r>
            <w:r w:rsidR="00C17CB0" w:rsidRPr="007E5416">
              <w:rPr>
                <w:lang w:val="en-GB"/>
              </w:rPr>
              <w:t>and to training courses</w:t>
            </w:r>
          </w:p>
        </w:tc>
        <w:tc>
          <w:tcPr>
            <w:tcW w:w="1806" w:type="dxa"/>
            <w:shd w:val="clear" w:color="auto" w:fill="D9D9D9" w:themeFill="background1" w:themeFillShade="D9"/>
          </w:tcPr>
          <w:p w14:paraId="3A869A3A" w14:textId="70069E45" w:rsidR="008D6D4A" w:rsidRPr="007E5416" w:rsidRDefault="00292345" w:rsidP="008D6D4A">
            <w:pPr>
              <w:pStyle w:val="Heading2"/>
              <w:rPr>
                <w:lang w:val="en-GB"/>
              </w:rPr>
            </w:pPr>
            <w:r w:rsidRPr="007E5416">
              <w:rPr>
                <w:lang w:val="en-GB"/>
              </w:rPr>
              <w:t>Application cut-off date</w:t>
            </w:r>
            <w:r w:rsidR="008D6D4A" w:rsidRPr="007E5416">
              <w:rPr>
                <w:lang w:val="en-GB" w:bidi="en-GB"/>
              </w:rPr>
              <w:t>:</w:t>
            </w:r>
          </w:p>
        </w:tc>
        <w:tc>
          <w:tcPr>
            <w:tcW w:w="2295" w:type="dxa"/>
          </w:tcPr>
          <w:p w14:paraId="58D76335" w14:textId="64AC4541" w:rsidR="008D6D4A" w:rsidRPr="007E5416" w:rsidRDefault="007E5416" w:rsidP="008D6D4A">
            <w:pPr>
              <w:rPr>
                <w:lang w:val="en-GB"/>
              </w:rPr>
            </w:pPr>
            <w:r>
              <w:rPr>
                <w:lang w:val="en-GB"/>
              </w:rPr>
              <w:t>18/07/2025</w:t>
            </w:r>
            <w:bookmarkStart w:id="0" w:name="_GoBack"/>
            <w:bookmarkEnd w:id="0"/>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26F90" w:rsidRPr="007E5416" w14:paraId="63A2785A" w14:textId="77777777" w:rsidTr="00700E0E">
        <w:tc>
          <w:tcPr>
            <w:tcW w:w="9040" w:type="dxa"/>
            <w:shd w:val="clear" w:color="auto" w:fill="D9D9D9" w:themeFill="background1" w:themeFillShade="D9"/>
          </w:tcPr>
          <w:p w14:paraId="60C43E9A" w14:textId="652A61F7" w:rsidR="00326F90" w:rsidRPr="007E5416" w:rsidRDefault="00326F90" w:rsidP="00973885">
            <w:pPr>
              <w:spacing w:after="0"/>
              <w:rPr>
                <w:b/>
                <w:bCs/>
                <w:lang w:val="en-GB"/>
              </w:rPr>
            </w:pPr>
            <w:r w:rsidRPr="007E5416">
              <w:rPr>
                <w:b/>
                <w:bCs/>
                <w:lang w:val="en-GB"/>
              </w:rPr>
              <w:t>Reporting lines:</w:t>
            </w:r>
          </w:p>
        </w:tc>
      </w:tr>
      <w:tr w:rsidR="00326F90" w:rsidRPr="007E5416" w14:paraId="56A8A30B" w14:textId="77777777" w:rsidTr="00326F90">
        <w:tc>
          <w:tcPr>
            <w:tcW w:w="9040" w:type="dxa"/>
            <w:shd w:val="clear" w:color="auto" w:fill="FFFFFF" w:themeFill="background1"/>
          </w:tcPr>
          <w:p w14:paraId="40A4C1ED" w14:textId="5AE5BD3C" w:rsidR="00326F90" w:rsidRPr="007E5416" w:rsidRDefault="00AA30C2" w:rsidP="00973885">
            <w:pPr>
              <w:spacing w:after="0"/>
              <w:rPr>
                <w:noProof/>
                <w:lang w:val="en-GB"/>
              </w:rPr>
            </w:pPr>
            <w:r w:rsidRPr="007E5416">
              <w:rPr>
                <w:noProof/>
                <w:lang w:val="en-GB"/>
              </w:rPr>
              <w:t>Report to Financial Director with no direct reports</w:t>
            </w:r>
          </w:p>
          <w:p w14:paraId="169B1606" w14:textId="74ECEF49" w:rsidR="0028589B" w:rsidRPr="007E5416" w:rsidRDefault="0028589B" w:rsidP="00973885">
            <w:pPr>
              <w:spacing w:after="0"/>
              <w:rPr>
                <w:lang w:val="en-GB"/>
              </w:rPr>
            </w:pP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7E5416" w14:paraId="40518729" w14:textId="77777777" w:rsidTr="00B47B3D">
        <w:tc>
          <w:tcPr>
            <w:tcW w:w="9040" w:type="dxa"/>
            <w:shd w:val="clear" w:color="auto" w:fill="D9D9D9" w:themeFill="background1" w:themeFillShade="D9"/>
          </w:tcPr>
          <w:p w14:paraId="1E83C60C" w14:textId="1FE3E9F8" w:rsidR="00973885" w:rsidRPr="007E5416" w:rsidRDefault="00FA12AF" w:rsidP="00585A35">
            <w:pPr>
              <w:pStyle w:val="Heading2"/>
              <w:rPr>
                <w:lang w:val="en-GB"/>
              </w:rPr>
            </w:pPr>
            <w:r w:rsidRPr="007E5416">
              <w:rPr>
                <w:lang w:val="en-GB"/>
              </w:rPr>
              <w:t>Purpose of the role:</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FA12AF" w:rsidRPr="007E5416" w14:paraId="05FDFEDC" w14:textId="77777777" w:rsidTr="000D1AAF">
        <w:tc>
          <w:tcPr>
            <w:tcW w:w="9040" w:type="dxa"/>
          </w:tcPr>
          <w:p w14:paraId="59FACFAD" w14:textId="13F3943C" w:rsidR="005F7E84" w:rsidRPr="007E5416" w:rsidRDefault="00AA30C2" w:rsidP="007300F4">
            <w:pPr>
              <w:spacing w:before="120" w:after="120" w:line="276" w:lineRule="auto"/>
              <w:rPr>
                <w:lang w:val="en-GB"/>
              </w:rPr>
            </w:pPr>
            <w:r w:rsidRPr="007E5416">
              <w:rPr>
                <w:lang w:val="en-GB"/>
              </w:rPr>
              <w:t xml:space="preserve">Provide an excellent and efficient bookkeeping service to Beaulieu Settled Estate. Ensure that all financial matters of the estate are administered in accordance with the required deadlines. </w:t>
            </w:r>
          </w:p>
        </w:tc>
      </w:tr>
    </w:tbl>
    <w:tbl>
      <w:tblPr>
        <w:tblStyle w:val="TableGrid"/>
        <w:tblW w:w="9040" w:type="dxa"/>
        <w:tblBorders>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7E5416" w14:paraId="27C4D147" w14:textId="77777777" w:rsidTr="008F17F0">
        <w:tc>
          <w:tcPr>
            <w:tcW w:w="6941" w:type="dxa"/>
            <w:shd w:val="clear" w:color="auto" w:fill="D9D9D9" w:themeFill="background1" w:themeFillShade="D9"/>
          </w:tcPr>
          <w:p w14:paraId="541DBBA2" w14:textId="77777777" w:rsidR="008F17F0" w:rsidRPr="007E5416" w:rsidRDefault="008F17F0" w:rsidP="00DC4040">
            <w:pPr>
              <w:pStyle w:val="Heading2"/>
              <w:keepNext/>
              <w:rPr>
                <w:lang w:val="en-GB"/>
              </w:rPr>
            </w:pPr>
            <w:r w:rsidRPr="007E5416">
              <w:rPr>
                <w:lang w:val="en-GB"/>
              </w:rPr>
              <w:t>Qualifications</w:t>
            </w:r>
          </w:p>
        </w:tc>
        <w:tc>
          <w:tcPr>
            <w:tcW w:w="2099" w:type="dxa"/>
            <w:shd w:val="clear" w:color="auto" w:fill="D9D9D9" w:themeFill="background1" w:themeFillShade="D9"/>
          </w:tcPr>
          <w:p w14:paraId="395C5F67" w14:textId="04486AB1" w:rsidR="008F17F0" w:rsidRPr="007E5416" w:rsidRDefault="008F17F0" w:rsidP="00DC4040">
            <w:pPr>
              <w:pStyle w:val="Heading2"/>
              <w:keepNext/>
              <w:rPr>
                <w:lang w:val="en-GB"/>
              </w:rPr>
            </w:pPr>
            <w:r w:rsidRPr="007E5416">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5F7E84" w:rsidRPr="007E5416" w14:paraId="04F1D376" w14:textId="77777777" w:rsidTr="00F429B0">
        <w:tc>
          <w:tcPr>
            <w:tcW w:w="5807" w:type="dxa"/>
          </w:tcPr>
          <w:p w14:paraId="3D43F556" w14:textId="0071697B" w:rsidR="005F7E84" w:rsidRPr="007E5416" w:rsidRDefault="005F7E84" w:rsidP="00F70D0D">
            <w:pPr>
              <w:rPr>
                <w:bCs/>
                <w:lang w:val="en-GB"/>
              </w:rPr>
            </w:pPr>
            <w:r w:rsidRPr="007E5416">
              <w:rPr>
                <w:bCs/>
                <w:lang w:val="en-GB"/>
              </w:rPr>
              <w:t xml:space="preserve">Educated to A level standard or above </w:t>
            </w:r>
          </w:p>
        </w:tc>
        <w:tc>
          <w:tcPr>
            <w:tcW w:w="1134" w:type="dxa"/>
          </w:tcPr>
          <w:p w14:paraId="7327C9C4" w14:textId="047385B1" w:rsidR="005F7E84" w:rsidRPr="007E5416" w:rsidRDefault="005F7E84" w:rsidP="002B2D21">
            <w:pPr>
              <w:rPr>
                <w:bCs/>
                <w:lang w:val="en-GB"/>
              </w:rPr>
            </w:pPr>
            <w:r w:rsidRPr="007E5416">
              <w:rPr>
                <w:bCs/>
                <w:lang w:val="en-GB"/>
              </w:rPr>
              <w:t>Essential</w:t>
            </w:r>
          </w:p>
        </w:tc>
        <w:tc>
          <w:tcPr>
            <w:tcW w:w="2099" w:type="dxa"/>
          </w:tcPr>
          <w:p w14:paraId="58746920" w14:textId="7269A393" w:rsidR="005F7E84" w:rsidRPr="007E5416" w:rsidRDefault="005F7E84" w:rsidP="002B2D21">
            <w:pPr>
              <w:rPr>
                <w:bCs/>
                <w:lang w:val="en-GB"/>
              </w:rPr>
            </w:pPr>
            <w:r w:rsidRPr="007E5416">
              <w:rPr>
                <w:bCs/>
                <w:lang w:val="en-GB"/>
              </w:rPr>
              <w:t>Shortlisting</w:t>
            </w:r>
          </w:p>
        </w:tc>
      </w:tr>
      <w:tr w:rsidR="00F70D0D" w:rsidRPr="007E5416" w14:paraId="36666639" w14:textId="77777777" w:rsidTr="00F429B0">
        <w:tc>
          <w:tcPr>
            <w:tcW w:w="5807" w:type="dxa"/>
          </w:tcPr>
          <w:p w14:paraId="34A39067" w14:textId="2ADFEE43" w:rsidR="00F70D0D" w:rsidRPr="007E5416" w:rsidRDefault="00AA30C2" w:rsidP="00F70D0D">
            <w:pPr>
              <w:rPr>
                <w:bCs/>
                <w:lang w:val="en-GB"/>
              </w:rPr>
            </w:pPr>
            <w:r w:rsidRPr="007E5416">
              <w:rPr>
                <w:bCs/>
                <w:lang w:val="en-GB"/>
              </w:rPr>
              <w:t>AAT Level 4</w:t>
            </w:r>
          </w:p>
        </w:tc>
        <w:tc>
          <w:tcPr>
            <w:tcW w:w="1134" w:type="dxa"/>
          </w:tcPr>
          <w:p w14:paraId="01E789D3" w14:textId="1E2767C3" w:rsidR="00F70D0D" w:rsidRPr="007E5416" w:rsidRDefault="00AA30C2" w:rsidP="002B2D21">
            <w:pPr>
              <w:rPr>
                <w:bCs/>
                <w:lang w:val="en-GB"/>
              </w:rPr>
            </w:pPr>
            <w:r w:rsidRPr="007E5416">
              <w:rPr>
                <w:bCs/>
                <w:lang w:val="en-GB"/>
              </w:rPr>
              <w:t>Desirable</w:t>
            </w:r>
          </w:p>
        </w:tc>
        <w:tc>
          <w:tcPr>
            <w:tcW w:w="2099" w:type="dxa"/>
          </w:tcPr>
          <w:p w14:paraId="2A9F254B" w14:textId="77777777" w:rsidR="00F70D0D" w:rsidRPr="007E5416" w:rsidRDefault="00F70D0D" w:rsidP="002B2D21">
            <w:pPr>
              <w:rPr>
                <w:bCs/>
                <w:lang w:val="en-GB"/>
              </w:rPr>
            </w:pPr>
            <w:r w:rsidRPr="007E5416">
              <w:rPr>
                <w:bCs/>
                <w:lang w:val="en-GB"/>
              </w:rPr>
              <w:t>Shortlisting</w:t>
            </w:r>
          </w:p>
        </w:tc>
      </w:tr>
      <w:tr w:rsidR="005F7E84" w:rsidRPr="007E5416" w14:paraId="5FB25731" w14:textId="77777777" w:rsidTr="008F17F0">
        <w:tc>
          <w:tcPr>
            <w:tcW w:w="5807" w:type="dxa"/>
            <w:tcBorders>
              <w:top w:val="single" w:sz="4" w:space="0" w:color="auto"/>
              <w:bottom w:val="nil"/>
            </w:tcBorders>
          </w:tcPr>
          <w:p w14:paraId="115F5B3B" w14:textId="63AD6CA4" w:rsidR="005F7E84" w:rsidRPr="007E5416" w:rsidRDefault="005F7E84" w:rsidP="005F7E84">
            <w:pPr>
              <w:rPr>
                <w:rStyle w:val="Strong"/>
                <w:rFonts w:cstheme="minorHAnsi"/>
                <w:b w:val="0"/>
                <w:color w:val="000000" w:themeColor="text1"/>
                <w:spacing w:val="2"/>
                <w:shd w:val="clear" w:color="auto" w:fill="FFFFFF"/>
              </w:rPr>
            </w:pPr>
            <w:r w:rsidRPr="007E5416">
              <w:rPr>
                <w:rStyle w:val="Strong"/>
                <w:rFonts w:cstheme="minorHAnsi"/>
                <w:b w:val="0"/>
                <w:color w:val="000000" w:themeColor="text1"/>
                <w:spacing w:val="2"/>
                <w:shd w:val="clear" w:color="auto" w:fill="FFFFFF"/>
              </w:rPr>
              <w:t>ICB (Institute of Certified Bookkeepers) qualifications</w:t>
            </w:r>
          </w:p>
        </w:tc>
        <w:tc>
          <w:tcPr>
            <w:tcW w:w="1134" w:type="dxa"/>
            <w:tcBorders>
              <w:top w:val="single" w:sz="4" w:space="0" w:color="auto"/>
              <w:bottom w:val="nil"/>
            </w:tcBorders>
          </w:tcPr>
          <w:p w14:paraId="123B9BB6" w14:textId="3CA39DA9" w:rsidR="005F7E84" w:rsidRPr="007E5416" w:rsidRDefault="005F7E84" w:rsidP="005F7E84">
            <w:pPr>
              <w:rPr>
                <w:bCs/>
                <w:lang w:val="en-GB"/>
              </w:rPr>
            </w:pPr>
            <w:r w:rsidRPr="007E5416">
              <w:rPr>
                <w:bCs/>
                <w:lang w:val="en-GB"/>
              </w:rPr>
              <w:t>Desirable</w:t>
            </w:r>
          </w:p>
        </w:tc>
        <w:tc>
          <w:tcPr>
            <w:tcW w:w="2099" w:type="dxa"/>
            <w:tcBorders>
              <w:top w:val="single" w:sz="4" w:space="0" w:color="auto"/>
              <w:bottom w:val="nil"/>
            </w:tcBorders>
          </w:tcPr>
          <w:p w14:paraId="13D14E37" w14:textId="5E317A6B" w:rsidR="005F7E84" w:rsidRPr="007E5416" w:rsidRDefault="005F7E84" w:rsidP="005F7E84">
            <w:pPr>
              <w:rPr>
                <w:bCs/>
                <w:lang w:val="en-GB"/>
              </w:rPr>
            </w:pPr>
            <w:r w:rsidRPr="007E5416">
              <w:rPr>
                <w:bCs/>
                <w:lang w:val="en-GB"/>
              </w:rPr>
              <w:t xml:space="preserve">Shortlisting </w:t>
            </w:r>
          </w:p>
        </w:tc>
      </w:tr>
      <w:tr w:rsidR="005F7E84" w:rsidRPr="007E5416" w14:paraId="048A906A" w14:textId="77777777" w:rsidTr="008F17F0">
        <w:tc>
          <w:tcPr>
            <w:tcW w:w="5807" w:type="dxa"/>
            <w:tcBorders>
              <w:top w:val="single" w:sz="4" w:space="0" w:color="auto"/>
              <w:bottom w:val="nil"/>
            </w:tcBorders>
          </w:tcPr>
          <w:p w14:paraId="5FB39ECA" w14:textId="43C445A5" w:rsidR="005F7E84" w:rsidRPr="007E5416" w:rsidRDefault="005F7E84" w:rsidP="005F7E84">
            <w:pPr>
              <w:rPr>
                <w:rFonts w:cstheme="minorHAnsi"/>
                <w:bCs/>
                <w:lang w:val="en-GB"/>
              </w:rPr>
            </w:pPr>
            <w:r w:rsidRPr="007E5416">
              <w:rPr>
                <w:rFonts w:cstheme="minorHAnsi"/>
                <w:bCs/>
                <w:lang w:val="en-GB"/>
              </w:rPr>
              <w:t>Other Bookkeeping vocational training</w:t>
            </w:r>
          </w:p>
        </w:tc>
        <w:tc>
          <w:tcPr>
            <w:tcW w:w="1134" w:type="dxa"/>
            <w:tcBorders>
              <w:top w:val="single" w:sz="4" w:space="0" w:color="auto"/>
              <w:bottom w:val="nil"/>
            </w:tcBorders>
          </w:tcPr>
          <w:p w14:paraId="4CB4AEF2" w14:textId="7B1F9E8E" w:rsidR="005F7E84" w:rsidRPr="007E5416" w:rsidRDefault="005F7E84" w:rsidP="005F7E84">
            <w:pPr>
              <w:rPr>
                <w:bCs/>
                <w:lang w:val="en-GB"/>
              </w:rPr>
            </w:pPr>
            <w:r w:rsidRPr="007E5416">
              <w:rPr>
                <w:bCs/>
                <w:lang w:val="en-GB"/>
              </w:rPr>
              <w:t xml:space="preserve">Desirable </w:t>
            </w:r>
          </w:p>
        </w:tc>
        <w:tc>
          <w:tcPr>
            <w:tcW w:w="2099" w:type="dxa"/>
            <w:tcBorders>
              <w:top w:val="single" w:sz="4" w:space="0" w:color="auto"/>
              <w:bottom w:val="nil"/>
            </w:tcBorders>
          </w:tcPr>
          <w:p w14:paraId="08DF9602" w14:textId="6392F77B" w:rsidR="005F7E84" w:rsidRPr="007E5416" w:rsidRDefault="005F7E84" w:rsidP="005F7E84">
            <w:pPr>
              <w:rPr>
                <w:bCs/>
                <w:lang w:val="en-GB"/>
              </w:rPr>
            </w:pPr>
            <w:r w:rsidRPr="007E5416">
              <w:rPr>
                <w:bCs/>
                <w:lang w:val="en-GB"/>
              </w:rPr>
              <w:t>Shortlisting</w:t>
            </w:r>
          </w:p>
        </w:tc>
      </w:tr>
    </w:tbl>
    <w:tbl>
      <w:tblPr>
        <w:tblStyle w:val="TableGrid"/>
        <w:tblW w:w="9040" w:type="dxa"/>
        <w:tblBorders>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7E5416" w14:paraId="5F74FB86" w14:textId="77777777" w:rsidTr="008F17F0">
        <w:tc>
          <w:tcPr>
            <w:tcW w:w="6941" w:type="dxa"/>
            <w:shd w:val="clear" w:color="auto" w:fill="D9D9D9" w:themeFill="background1" w:themeFillShade="D9"/>
          </w:tcPr>
          <w:p w14:paraId="35A25829" w14:textId="7A2A32D3" w:rsidR="008F17F0" w:rsidRPr="007E5416" w:rsidRDefault="008F17F0" w:rsidP="00B825BE">
            <w:pPr>
              <w:pStyle w:val="Heading2"/>
              <w:keepNext/>
              <w:rPr>
                <w:lang w:val="en-GB"/>
              </w:rPr>
            </w:pPr>
            <w:bookmarkStart w:id="1" w:name="_Hlk135145059"/>
            <w:r w:rsidRPr="007E5416">
              <w:rPr>
                <w:lang w:val="en-GB"/>
              </w:rPr>
              <w:t>Experience</w:t>
            </w:r>
          </w:p>
        </w:tc>
        <w:tc>
          <w:tcPr>
            <w:tcW w:w="2099" w:type="dxa"/>
            <w:shd w:val="clear" w:color="auto" w:fill="D9D9D9" w:themeFill="background1" w:themeFillShade="D9"/>
          </w:tcPr>
          <w:p w14:paraId="301CE474" w14:textId="77777777" w:rsidR="008F17F0" w:rsidRPr="007E5416" w:rsidRDefault="008F17F0" w:rsidP="00B825BE">
            <w:pPr>
              <w:pStyle w:val="Heading2"/>
              <w:keepNext/>
              <w:rPr>
                <w:lang w:val="en-GB"/>
              </w:rPr>
            </w:pPr>
            <w:r w:rsidRPr="007E5416">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007E65" w:rsidRPr="007E5416" w14:paraId="1925596A" w14:textId="77777777" w:rsidTr="00712F1D">
        <w:tc>
          <w:tcPr>
            <w:tcW w:w="5807" w:type="dxa"/>
            <w:tcBorders>
              <w:top w:val="single" w:sz="4" w:space="0" w:color="auto"/>
            </w:tcBorders>
          </w:tcPr>
          <w:bookmarkEnd w:id="1"/>
          <w:p w14:paraId="6BBEE7E0" w14:textId="6326B169" w:rsidR="00007E65" w:rsidRPr="007E5416" w:rsidRDefault="00AA30C2" w:rsidP="008D6D4A">
            <w:pPr>
              <w:rPr>
                <w:lang w:val="en-GB"/>
              </w:rPr>
            </w:pPr>
            <w:r w:rsidRPr="007E5416">
              <w:rPr>
                <w:lang w:val="en-GB"/>
              </w:rPr>
              <w:t>Experience in a bookkeeper (or equivalent) role in a similar organisation</w:t>
            </w:r>
          </w:p>
        </w:tc>
        <w:tc>
          <w:tcPr>
            <w:tcW w:w="1134" w:type="dxa"/>
            <w:tcBorders>
              <w:top w:val="single" w:sz="4" w:space="0" w:color="auto"/>
            </w:tcBorders>
          </w:tcPr>
          <w:p w14:paraId="15D2740A" w14:textId="1CD51EC5" w:rsidR="00007E65" w:rsidRPr="007E5416" w:rsidRDefault="00007E65" w:rsidP="008D6D4A">
            <w:pPr>
              <w:rPr>
                <w:lang w:val="en-GB"/>
              </w:rPr>
            </w:pPr>
            <w:r w:rsidRPr="007E5416">
              <w:rPr>
                <w:lang w:val="en-GB"/>
              </w:rPr>
              <w:t>Essential</w:t>
            </w:r>
          </w:p>
        </w:tc>
        <w:tc>
          <w:tcPr>
            <w:tcW w:w="2099" w:type="dxa"/>
            <w:tcBorders>
              <w:top w:val="single" w:sz="4" w:space="0" w:color="auto"/>
            </w:tcBorders>
          </w:tcPr>
          <w:p w14:paraId="45BA5A41" w14:textId="1C885179" w:rsidR="00007E65" w:rsidRPr="007E5416" w:rsidRDefault="00007E65" w:rsidP="008D6D4A">
            <w:pPr>
              <w:rPr>
                <w:lang w:val="en-GB"/>
              </w:rPr>
            </w:pPr>
            <w:r w:rsidRPr="007E5416">
              <w:rPr>
                <w:lang w:val="en-GB"/>
              </w:rPr>
              <w:t xml:space="preserve">Shortlisting </w:t>
            </w:r>
          </w:p>
        </w:tc>
      </w:tr>
      <w:tr w:rsidR="008D6D4A" w:rsidRPr="007E5416" w14:paraId="4CAAD5E8" w14:textId="77777777" w:rsidTr="00712F1D">
        <w:tc>
          <w:tcPr>
            <w:tcW w:w="5807" w:type="dxa"/>
            <w:tcBorders>
              <w:top w:val="single" w:sz="4" w:space="0" w:color="auto"/>
            </w:tcBorders>
          </w:tcPr>
          <w:p w14:paraId="193A8241" w14:textId="54C3CEC9" w:rsidR="008D6D4A" w:rsidRPr="007E5416" w:rsidRDefault="00AA30C2" w:rsidP="008D6D4A">
            <w:pPr>
              <w:rPr>
                <w:lang w:val="en-GB"/>
              </w:rPr>
            </w:pPr>
            <w:r w:rsidRPr="007E5416">
              <w:rPr>
                <w:lang w:val="en-GB"/>
              </w:rPr>
              <w:t>Knowledge of Key Prime</w:t>
            </w:r>
          </w:p>
        </w:tc>
        <w:tc>
          <w:tcPr>
            <w:tcW w:w="1134" w:type="dxa"/>
            <w:tcBorders>
              <w:top w:val="single" w:sz="4" w:space="0" w:color="auto"/>
            </w:tcBorders>
          </w:tcPr>
          <w:p w14:paraId="74A3B820" w14:textId="05FEB7B8" w:rsidR="008D6D4A" w:rsidRPr="007E5416" w:rsidRDefault="00AA30C2" w:rsidP="008D6D4A">
            <w:pPr>
              <w:rPr>
                <w:lang w:val="en-GB"/>
              </w:rPr>
            </w:pPr>
            <w:r w:rsidRPr="007E5416">
              <w:rPr>
                <w:lang w:val="en-GB"/>
              </w:rPr>
              <w:t>Desirable</w:t>
            </w:r>
          </w:p>
        </w:tc>
        <w:tc>
          <w:tcPr>
            <w:tcW w:w="2099" w:type="dxa"/>
            <w:tcBorders>
              <w:top w:val="single" w:sz="4" w:space="0" w:color="auto"/>
            </w:tcBorders>
          </w:tcPr>
          <w:p w14:paraId="47DB8C86" w14:textId="441EEAFE" w:rsidR="008D6D4A" w:rsidRPr="007E5416" w:rsidRDefault="008D6D4A" w:rsidP="008D6D4A">
            <w:pPr>
              <w:rPr>
                <w:lang w:val="en-GB"/>
              </w:rPr>
            </w:pPr>
            <w:r w:rsidRPr="007E5416">
              <w:rPr>
                <w:lang w:val="en-GB"/>
              </w:rPr>
              <w:t>Shortlisting / Interview</w:t>
            </w:r>
          </w:p>
        </w:tc>
      </w:tr>
      <w:tr w:rsidR="008D6D4A" w:rsidRPr="007E5416" w14:paraId="6933A7BE" w14:textId="77777777" w:rsidTr="00712F1D">
        <w:tc>
          <w:tcPr>
            <w:tcW w:w="5807" w:type="dxa"/>
            <w:tcBorders>
              <w:top w:val="single" w:sz="4" w:space="0" w:color="auto"/>
            </w:tcBorders>
          </w:tcPr>
          <w:p w14:paraId="659BFC2C" w14:textId="5343F46D" w:rsidR="008D6D4A" w:rsidRPr="007E5416" w:rsidRDefault="00AA30C2" w:rsidP="008D6D4A">
            <w:pPr>
              <w:rPr>
                <w:lang w:val="en-GB"/>
              </w:rPr>
            </w:pPr>
            <w:r w:rsidRPr="007E5416">
              <w:rPr>
                <w:lang w:val="en-GB"/>
              </w:rPr>
              <w:t>Experience of administering partial exemption VAT</w:t>
            </w:r>
          </w:p>
        </w:tc>
        <w:tc>
          <w:tcPr>
            <w:tcW w:w="1134" w:type="dxa"/>
            <w:tcBorders>
              <w:top w:val="single" w:sz="4" w:space="0" w:color="auto"/>
            </w:tcBorders>
          </w:tcPr>
          <w:p w14:paraId="2C261DE5" w14:textId="3A5E523E" w:rsidR="008D6D4A" w:rsidRPr="007E5416" w:rsidRDefault="00AA30C2" w:rsidP="008D6D4A">
            <w:pPr>
              <w:rPr>
                <w:lang w:val="en-GB"/>
              </w:rPr>
            </w:pPr>
            <w:r w:rsidRPr="007E5416">
              <w:rPr>
                <w:lang w:val="en-GB"/>
              </w:rPr>
              <w:t>Desirable</w:t>
            </w:r>
          </w:p>
        </w:tc>
        <w:tc>
          <w:tcPr>
            <w:tcW w:w="2099" w:type="dxa"/>
            <w:tcBorders>
              <w:top w:val="single" w:sz="4" w:space="0" w:color="auto"/>
            </w:tcBorders>
          </w:tcPr>
          <w:p w14:paraId="4D55A1F9" w14:textId="06AB711C" w:rsidR="008D6D4A" w:rsidRPr="007E5416" w:rsidRDefault="008D6D4A" w:rsidP="008D6D4A">
            <w:pPr>
              <w:rPr>
                <w:lang w:val="en-GB"/>
              </w:rPr>
            </w:pPr>
            <w:r w:rsidRPr="007E5416">
              <w:rPr>
                <w:lang w:val="en-GB"/>
              </w:rPr>
              <w:t>Shortlisting / Interview</w:t>
            </w:r>
          </w:p>
        </w:tc>
      </w:tr>
      <w:tr w:rsidR="008D6D4A" w:rsidRPr="007E5416" w14:paraId="213AC2FD" w14:textId="77777777" w:rsidTr="00712F1D">
        <w:tc>
          <w:tcPr>
            <w:tcW w:w="5807" w:type="dxa"/>
            <w:tcBorders>
              <w:top w:val="single" w:sz="4" w:space="0" w:color="auto"/>
              <w:bottom w:val="single" w:sz="4" w:space="0" w:color="auto"/>
            </w:tcBorders>
          </w:tcPr>
          <w:p w14:paraId="7227F3D5" w14:textId="4EC4A6AF" w:rsidR="008D6D4A" w:rsidRPr="007E5416" w:rsidRDefault="005F7E84" w:rsidP="00731295">
            <w:pPr>
              <w:rPr>
                <w:lang w:val="en-GB"/>
              </w:rPr>
            </w:pPr>
            <w:r w:rsidRPr="007E5416">
              <w:t xml:space="preserve">Proficiency in accounting software such as QuickBooks, Xero, </w:t>
            </w:r>
            <w:r w:rsidR="007300F4" w:rsidRPr="007E5416">
              <w:t xml:space="preserve">sage </w:t>
            </w:r>
            <w:r w:rsidRPr="007E5416">
              <w:t>or similar</w:t>
            </w:r>
          </w:p>
        </w:tc>
        <w:tc>
          <w:tcPr>
            <w:tcW w:w="1134" w:type="dxa"/>
            <w:tcBorders>
              <w:top w:val="single" w:sz="4" w:space="0" w:color="auto"/>
              <w:bottom w:val="single" w:sz="4" w:space="0" w:color="auto"/>
            </w:tcBorders>
          </w:tcPr>
          <w:p w14:paraId="01C233C9" w14:textId="77777777" w:rsidR="008D6D4A" w:rsidRPr="007E5416" w:rsidRDefault="008D6D4A" w:rsidP="00731295">
            <w:pPr>
              <w:rPr>
                <w:lang w:val="en-GB"/>
              </w:rPr>
            </w:pPr>
            <w:r w:rsidRPr="007E5416">
              <w:rPr>
                <w:lang w:val="en-GB"/>
              </w:rPr>
              <w:t>Essential</w:t>
            </w:r>
          </w:p>
        </w:tc>
        <w:tc>
          <w:tcPr>
            <w:tcW w:w="2099" w:type="dxa"/>
            <w:tcBorders>
              <w:top w:val="single" w:sz="4" w:space="0" w:color="auto"/>
              <w:bottom w:val="single" w:sz="4" w:space="0" w:color="auto"/>
            </w:tcBorders>
          </w:tcPr>
          <w:p w14:paraId="12494DCF" w14:textId="77777777" w:rsidR="008D6D4A" w:rsidRPr="007E5416" w:rsidRDefault="008D6D4A" w:rsidP="00731295">
            <w:pPr>
              <w:rPr>
                <w:lang w:val="en-GB"/>
              </w:rPr>
            </w:pPr>
            <w:r w:rsidRPr="007E5416">
              <w:rPr>
                <w:lang w:val="en-GB"/>
              </w:rPr>
              <w:t>Interview</w:t>
            </w:r>
          </w:p>
        </w:tc>
      </w:tr>
      <w:tr w:rsidR="008D6D4A" w:rsidRPr="007E5416" w14:paraId="0A188FC1" w14:textId="77777777" w:rsidTr="00F45935">
        <w:tc>
          <w:tcPr>
            <w:tcW w:w="5807" w:type="dxa"/>
            <w:tcBorders>
              <w:top w:val="single" w:sz="4" w:space="0" w:color="auto"/>
              <w:bottom w:val="single" w:sz="4" w:space="0" w:color="auto"/>
            </w:tcBorders>
          </w:tcPr>
          <w:p w14:paraId="231763E8" w14:textId="18087742" w:rsidR="008D6D4A" w:rsidRPr="007E5416" w:rsidRDefault="00872CFA" w:rsidP="008D6D4A">
            <w:pPr>
              <w:rPr>
                <w:lang w:val="en-GB"/>
              </w:rPr>
            </w:pPr>
            <w:r w:rsidRPr="007E5416">
              <w:t xml:space="preserve">Familiarity with </w:t>
            </w:r>
            <w:r w:rsidRPr="007E5416">
              <w:rPr>
                <w:rStyle w:val="Strong"/>
              </w:rPr>
              <w:t>monthly reconciliations</w:t>
            </w:r>
            <w:r w:rsidRPr="007E5416">
              <w:t xml:space="preserve"> and closing procedures.</w:t>
            </w:r>
          </w:p>
        </w:tc>
        <w:tc>
          <w:tcPr>
            <w:tcW w:w="1134" w:type="dxa"/>
            <w:tcBorders>
              <w:top w:val="single" w:sz="4" w:space="0" w:color="auto"/>
              <w:bottom w:val="single" w:sz="4" w:space="0" w:color="auto"/>
            </w:tcBorders>
          </w:tcPr>
          <w:p w14:paraId="53608190" w14:textId="0CF692E4" w:rsidR="008D6D4A" w:rsidRPr="007E5416" w:rsidRDefault="00872CFA" w:rsidP="008D6D4A">
            <w:pPr>
              <w:rPr>
                <w:lang w:val="en-GB"/>
              </w:rPr>
            </w:pPr>
            <w:r w:rsidRPr="007E5416">
              <w:rPr>
                <w:lang w:val="en-GB"/>
              </w:rPr>
              <w:t xml:space="preserve">Essential </w:t>
            </w:r>
          </w:p>
        </w:tc>
        <w:tc>
          <w:tcPr>
            <w:tcW w:w="2099" w:type="dxa"/>
            <w:tcBorders>
              <w:top w:val="single" w:sz="4" w:space="0" w:color="auto"/>
              <w:bottom w:val="single" w:sz="4" w:space="0" w:color="auto"/>
            </w:tcBorders>
          </w:tcPr>
          <w:p w14:paraId="385759B0" w14:textId="66AD804D" w:rsidR="008D6D4A" w:rsidRPr="007E5416" w:rsidRDefault="00872CFA" w:rsidP="008D6D4A">
            <w:pPr>
              <w:rPr>
                <w:lang w:val="en-GB"/>
              </w:rPr>
            </w:pPr>
            <w:r w:rsidRPr="007E5416">
              <w:rPr>
                <w:lang w:val="en-GB"/>
              </w:rPr>
              <w:t xml:space="preserve">Interview </w:t>
            </w:r>
          </w:p>
        </w:tc>
      </w:tr>
    </w:tbl>
    <w:tbl>
      <w:tblPr>
        <w:tblStyle w:val="TableGrid"/>
        <w:tblW w:w="9040" w:type="dxa"/>
        <w:tblBorders>
          <w:top w:val="none" w:sz="0" w:space="0" w:color="auto"/>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7E5416" w14:paraId="2EB879FD" w14:textId="77777777" w:rsidTr="008F17F0">
        <w:tc>
          <w:tcPr>
            <w:tcW w:w="6941" w:type="dxa"/>
            <w:shd w:val="clear" w:color="auto" w:fill="D9D9D9" w:themeFill="background1" w:themeFillShade="D9"/>
          </w:tcPr>
          <w:p w14:paraId="3AB621B9" w14:textId="06A76A42" w:rsidR="008F17F0" w:rsidRPr="007E5416" w:rsidRDefault="008F17F0" w:rsidP="00B825BE">
            <w:pPr>
              <w:pStyle w:val="Heading2"/>
              <w:keepNext/>
              <w:rPr>
                <w:lang w:val="en-GB"/>
              </w:rPr>
            </w:pPr>
            <w:r w:rsidRPr="007E5416">
              <w:rPr>
                <w:lang w:val="en-GB"/>
              </w:rPr>
              <w:t>Skills</w:t>
            </w:r>
          </w:p>
        </w:tc>
        <w:tc>
          <w:tcPr>
            <w:tcW w:w="2099" w:type="dxa"/>
            <w:shd w:val="clear" w:color="auto" w:fill="D9D9D9" w:themeFill="background1" w:themeFillShade="D9"/>
          </w:tcPr>
          <w:p w14:paraId="78389BA8" w14:textId="77777777" w:rsidR="008F17F0" w:rsidRPr="007E5416" w:rsidRDefault="008F17F0" w:rsidP="00B825BE">
            <w:pPr>
              <w:pStyle w:val="Heading2"/>
              <w:keepNext/>
              <w:rPr>
                <w:lang w:val="en-GB"/>
              </w:rPr>
            </w:pPr>
            <w:r w:rsidRPr="007E5416">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F45935" w:rsidRPr="007E5416" w14:paraId="553926C0" w14:textId="77777777" w:rsidTr="009A2CF0">
        <w:tc>
          <w:tcPr>
            <w:tcW w:w="5807" w:type="dxa"/>
            <w:tcBorders>
              <w:top w:val="single" w:sz="4" w:space="0" w:color="auto"/>
            </w:tcBorders>
          </w:tcPr>
          <w:p w14:paraId="7AA82F25" w14:textId="1608FE44" w:rsidR="00F45935" w:rsidRPr="007E5416" w:rsidRDefault="007300F4" w:rsidP="009A2CF0">
            <w:pPr>
              <w:rPr>
                <w:lang w:val="en-GB"/>
              </w:rPr>
            </w:pPr>
            <w:r w:rsidRPr="007E5416">
              <w:t>Excellent organisational and time management skills.</w:t>
            </w:r>
          </w:p>
        </w:tc>
        <w:tc>
          <w:tcPr>
            <w:tcW w:w="1134" w:type="dxa"/>
            <w:tcBorders>
              <w:top w:val="single" w:sz="4" w:space="0" w:color="auto"/>
            </w:tcBorders>
          </w:tcPr>
          <w:p w14:paraId="2125AA7C" w14:textId="77777777" w:rsidR="00F45935" w:rsidRPr="007E5416" w:rsidRDefault="00F45935" w:rsidP="009A2CF0">
            <w:pPr>
              <w:rPr>
                <w:lang w:val="en-GB"/>
              </w:rPr>
            </w:pPr>
            <w:r w:rsidRPr="007E5416">
              <w:rPr>
                <w:lang w:val="en-GB"/>
              </w:rPr>
              <w:t>Essential</w:t>
            </w:r>
          </w:p>
        </w:tc>
        <w:tc>
          <w:tcPr>
            <w:tcW w:w="2099" w:type="dxa"/>
            <w:tcBorders>
              <w:top w:val="single" w:sz="4" w:space="0" w:color="auto"/>
            </w:tcBorders>
          </w:tcPr>
          <w:p w14:paraId="48112805" w14:textId="742AA527" w:rsidR="00F45935" w:rsidRPr="007E5416" w:rsidRDefault="00F45935" w:rsidP="00F45935">
            <w:pPr>
              <w:rPr>
                <w:lang w:val="en-GB"/>
              </w:rPr>
            </w:pPr>
            <w:r w:rsidRPr="007E5416">
              <w:rPr>
                <w:lang w:val="en-GB"/>
              </w:rPr>
              <w:t xml:space="preserve">Interview </w:t>
            </w:r>
          </w:p>
        </w:tc>
      </w:tr>
      <w:tr w:rsidR="00F45935" w:rsidRPr="007E5416" w14:paraId="778ADC27" w14:textId="77777777" w:rsidTr="009A2CF0">
        <w:tc>
          <w:tcPr>
            <w:tcW w:w="5807" w:type="dxa"/>
            <w:tcBorders>
              <w:top w:val="single" w:sz="4" w:space="0" w:color="auto"/>
            </w:tcBorders>
          </w:tcPr>
          <w:p w14:paraId="1C952259" w14:textId="39F1B2D0" w:rsidR="00F45935" w:rsidRPr="007E5416" w:rsidRDefault="007300F4" w:rsidP="009A2CF0">
            <w:pPr>
              <w:rPr>
                <w:lang w:val="en-GB"/>
              </w:rPr>
            </w:pPr>
            <w:r w:rsidRPr="007E5416">
              <w:t>High degree of accuracy and attention to detail</w:t>
            </w:r>
          </w:p>
        </w:tc>
        <w:tc>
          <w:tcPr>
            <w:tcW w:w="1134" w:type="dxa"/>
            <w:tcBorders>
              <w:top w:val="single" w:sz="4" w:space="0" w:color="auto"/>
            </w:tcBorders>
          </w:tcPr>
          <w:p w14:paraId="205371AC" w14:textId="77777777" w:rsidR="00F45935" w:rsidRPr="007E5416" w:rsidRDefault="00F45935" w:rsidP="009A2CF0">
            <w:pPr>
              <w:rPr>
                <w:lang w:val="en-GB"/>
              </w:rPr>
            </w:pPr>
            <w:r w:rsidRPr="007E5416">
              <w:rPr>
                <w:lang w:val="en-GB"/>
              </w:rPr>
              <w:t>Essential</w:t>
            </w:r>
          </w:p>
        </w:tc>
        <w:tc>
          <w:tcPr>
            <w:tcW w:w="2099" w:type="dxa"/>
            <w:tcBorders>
              <w:top w:val="single" w:sz="4" w:space="0" w:color="auto"/>
            </w:tcBorders>
          </w:tcPr>
          <w:p w14:paraId="7B51432C" w14:textId="755D8E42" w:rsidR="00F45935" w:rsidRPr="007E5416" w:rsidRDefault="00F45935" w:rsidP="00F45935">
            <w:pPr>
              <w:rPr>
                <w:lang w:val="en-GB"/>
              </w:rPr>
            </w:pPr>
            <w:r w:rsidRPr="007E5416">
              <w:rPr>
                <w:lang w:val="en-GB"/>
              </w:rPr>
              <w:t>Interview</w:t>
            </w:r>
          </w:p>
        </w:tc>
      </w:tr>
      <w:tr w:rsidR="0058213C" w:rsidRPr="007E5416" w14:paraId="745D9D69" w14:textId="77777777" w:rsidTr="00712F1D">
        <w:tc>
          <w:tcPr>
            <w:tcW w:w="5807" w:type="dxa"/>
            <w:tcBorders>
              <w:top w:val="single" w:sz="4" w:space="0" w:color="auto"/>
            </w:tcBorders>
          </w:tcPr>
          <w:p w14:paraId="07D3AC13" w14:textId="74DDFD48" w:rsidR="0058213C" w:rsidRPr="007E5416" w:rsidRDefault="00AA30C2" w:rsidP="00F45935">
            <w:pPr>
              <w:rPr>
                <w:lang w:val="en-GB"/>
              </w:rPr>
            </w:pPr>
            <w:r w:rsidRPr="007E5416">
              <w:rPr>
                <w:lang w:val="en-GB"/>
              </w:rPr>
              <w:t>Good communicator particularly with non-financial people</w:t>
            </w:r>
          </w:p>
        </w:tc>
        <w:tc>
          <w:tcPr>
            <w:tcW w:w="1134" w:type="dxa"/>
            <w:tcBorders>
              <w:top w:val="single" w:sz="4" w:space="0" w:color="auto"/>
            </w:tcBorders>
          </w:tcPr>
          <w:p w14:paraId="5E7D13C4" w14:textId="6054E7F1" w:rsidR="0058213C" w:rsidRPr="007E5416" w:rsidRDefault="00F45935" w:rsidP="008D6D4A">
            <w:pPr>
              <w:rPr>
                <w:lang w:val="en-GB"/>
              </w:rPr>
            </w:pPr>
            <w:r w:rsidRPr="007E5416">
              <w:rPr>
                <w:lang w:val="en-GB"/>
              </w:rPr>
              <w:t>Essential</w:t>
            </w:r>
          </w:p>
        </w:tc>
        <w:tc>
          <w:tcPr>
            <w:tcW w:w="2099" w:type="dxa"/>
            <w:tcBorders>
              <w:top w:val="single" w:sz="4" w:space="0" w:color="auto"/>
            </w:tcBorders>
          </w:tcPr>
          <w:p w14:paraId="7F6C2F40" w14:textId="2AAA3F75" w:rsidR="0058213C" w:rsidRPr="007E5416" w:rsidRDefault="00F45935" w:rsidP="00F45935">
            <w:pPr>
              <w:rPr>
                <w:lang w:val="en-GB"/>
              </w:rPr>
            </w:pPr>
            <w:r w:rsidRPr="007E5416">
              <w:rPr>
                <w:lang w:val="en-GB"/>
              </w:rPr>
              <w:t>Shortlisting / Interview</w:t>
            </w:r>
          </w:p>
        </w:tc>
      </w:tr>
      <w:tr w:rsidR="00AA446A" w:rsidRPr="007E5416" w14:paraId="05A4B9CE" w14:textId="77777777" w:rsidTr="00712F1D">
        <w:tc>
          <w:tcPr>
            <w:tcW w:w="5807" w:type="dxa"/>
            <w:tcBorders>
              <w:top w:val="single" w:sz="4" w:space="0" w:color="auto"/>
            </w:tcBorders>
          </w:tcPr>
          <w:p w14:paraId="74B887F9" w14:textId="7B61D77E" w:rsidR="00AA446A" w:rsidRPr="007E5416" w:rsidRDefault="007300F4" w:rsidP="00F45935">
            <w:pPr>
              <w:rPr>
                <w:lang w:val="en-GB"/>
              </w:rPr>
            </w:pPr>
            <w:r w:rsidRPr="007E5416">
              <w:t>Strong skills in</w:t>
            </w:r>
            <w:r w:rsidRPr="007E5416">
              <w:rPr>
                <w:b/>
              </w:rPr>
              <w:t xml:space="preserve"> </w:t>
            </w:r>
            <w:r w:rsidRPr="007E5416">
              <w:rPr>
                <w:rStyle w:val="Strong"/>
                <w:b w:val="0"/>
              </w:rPr>
              <w:t>Microsoft Excel</w:t>
            </w:r>
            <w:r w:rsidRPr="007E5416">
              <w:t xml:space="preserve"> (formulas, pivot tables, data entry).</w:t>
            </w:r>
          </w:p>
        </w:tc>
        <w:tc>
          <w:tcPr>
            <w:tcW w:w="1134" w:type="dxa"/>
            <w:tcBorders>
              <w:top w:val="single" w:sz="4" w:space="0" w:color="auto"/>
            </w:tcBorders>
          </w:tcPr>
          <w:p w14:paraId="6645457B" w14:textId="0D025AC9" w:rsidR="00AA446A" w:rsidRPr="007E5416" w:rsidRDefault="00AA446A" w:rsidP="008D6D4A">
            <w:pPr>
              <w:rPr>
                <w:lang w:val="en-GB"/>
              </w:rPr>
            </w:pPr>
            <w:r w:rsidRPr="007E5416">
              <w:rPr>
                <w:lang w:val="en-GB"/>
              </w:rPr>
              <w:t>Essential</w:t>
            </w:r>
          </w:p>
        </w:tc>
        <w:tc>
          <w:tcPr>
            <w:tcW w:w="2099" w:type="dxa"/>
            <w:tcBorders>
              <w:top w:val="single" w:sz="4" w:space="0" w:color="auto"/>
            </w:tcBorders>
          </w:tcPr>
          <w:p w14:paraId="0A875A6D" w14:textId="18C261B2" w:rsidR="00AA446A" w:rsidRPr="007E5416" w:rsidRDefault="00AA446A" w:rsidP="00F45935">
            <w:pPr>
              <w:rPr>
                <w:lang w:val="en-GB"/>
              </w:rPr>
            </w:pPr>
            <w:r w:rsidRPr="007E5416">
              <w:rPr>
                <w:lang w:val="en-GB"/>
              </w:rPr>
              <w:t>Interview</w:t>
            </w:r>
            <w:r w:rsidR="00AA30C2" w:rsidRPr="007E5416">
              <w:rPr>
                <w:lang w:val="en-GB"/>
              </w:rPr>
              <w:t xml:space="preserve"> </w:t>
            </w:r>
          </w:p>
        </w:tc>
      </w:tr>
      <w:tr w:rsidR="00DC4040" w:rsidRPr="007E5416" w14:paraId="2874EB66" w14:textId="77777777" w:rsidTr="00712F1D">
        <w:tc>
          <w:tcPr>
            <w:tcW w:w="5807" w:type="dxa"/>
            <w:tcBorders>
              <w:top w:val="single" w:sz="4" w:space="0" w:color="auto"/>
            </w:tcBorders>
          </w:tcPr>
          <w:p w14:paraId="3CEFB497" w14:textId="5D43907E" w:rsidR="00DC4040" w:rsidRPr="007E5416" w:rsidRDefault="00AA30C2" w:rsidP="00DC4040">
            <w:pPr>
              <w:rPr>
                <w:lang w:val="en-GB"/>
              </w:rPr>
            </w:pPr>
            <w:r w:rsidRPr="007E5416">
              <w:rPr>
                <w:lang w:val="en-GB"/>
              </w:rPr>
              <w:t xml:space="preserve">Ability to priority a varied workload </w:t>
            </w:r>
          </w:p>
        </w:tc>
        <w:tc>
          <w:tcPr>
            <w:tcW w:w="1134" w:type="dxa"/>
            <w:tcBorders>
              <w:top w:val="single" w:sz="4" w:space="0" w:color="auto"/>
            </w:tcBorders>
          </w:tcPr>
          <w:p w14:paraId="52EFDE2B" w14:textId="30F4964E" w:rsidR="00DC4040" w:rsidRPr="007E5416" w:rsidRDefault="00DC4040" w:rsidP="00DC4040">
            <w:pPr>
              <w:rPr>
                <w:lang w:val="en-GB"/>
              </w:rPr>
            </w:pPr>
            <w:r w:rsidRPr="007E5416">
              <w:rPr>
                <w:lang w:val="en-GB"/>
              </w:rPr>
              <w:t>Essential</w:t>
            </w:r>
          </w:p>
        </w:tc>
        <w:tc>
          <w:tcPr>
            <w:tcW w:w="2099" w:type="dxa"/>
            <w:tcBorders>
              <w:top w:val="single" w:sz="4" w:space="0" w:color="auto"/>
            </w:tcBorders>
          </w:tcPr>
          <w:p w14:paraId="572B053D" w14:textId="54544D73" w:rsidR="00DC4040" w:rsidRPr="007E5416" w:rsidRDefault="00DC4040" w:rsidP="00DC4040">
            <w:pPr>
              <w:rPr>
                <w:lang w:val="en-GB"/>
              </w:rPr>
            </w:pPr>
            <w:r w:rsidRPr="007E5416">
              <w:rPr>
                <w:lang w:val="en-GB"/>
              </w:rPr>
              <w:t>Interview</w:t>
            </w:r>
          </w:p>
        </w:tc>
      </w:tr>
      <w:tr w:rsidR="007300F4" w:rsidRPr="007E5416" w14:paraId="4B90C11B" w14:textId="77777777" w:rsidTr="00712F1D">
        <w:tc>
          <w:tcPr>
            <w:tcW w:w="5807" w:type="dxa"/>
            <w:tcBorders>
              <w:top w:val="single" w:sz="4" w:space="0" w:color="auto"/>
            </w:tcBorders>
          </w:tcPr>
          <w:p w14:paraId="52E3A81D" w14:textId="77777777" w:rsidR="007300F4" w:rsidRPr="007E5416" w:rsidRDefault="007300F4" w:rsidP="00DC4040">
            <w:pPr>
              <w:rPr>
                <w:lang w:val="en-GB"/>
              </w:rPr>
            </w:pPr>
          </w:p>
        </w:tc>
        <w:tc>
          <w:tcPr>
            <w:tcW w:w="1134" w:type="dxa"/>
            <w:tcBorders>
              <w:top w:val="single" w:sz="4" w:space="0" w:color="auto"/>
            </w:tcBorders>
          </w:tcPr>
          <w:p w14:paraId="02B5344F" w14:textId="77777777" w:rsidR="007300F4" w:rsidRPr="007E5416" w:rsidRDefault="007300F4" w:rsidP="00DC4040">
            <w:pPr>
              <w:rPr>
                <w:lang w:val="en-GB"/>
              </w:rPr>
            </w:pPr>
          </w:p>
        </w:tc>
        <w:tc>
          <w:tcPr>
            <w:tcW w:w="2099" w:type="dxa"/>
            <w:tcBorders>
              <w:top w:val="single" w:sz="4" w:space="0" w:color="auto"/>
            </w:tcBorders>
          </w:tcPr>
          <w:p w14:paraId="7CA47105" w14:textId="77777777" w:rsidR="007300F4" w:rsidRPr="007E5416" w:rsidRDefault="007300F4" w:rsidP="00DC4040">
            <w:pPr>
              <w:rPr>
                <w:lang w:val="en-GB"/>
              </w:rPr>
            </w:pPr>
          </w:p>
        </w:tc>
      </w:tr>
    </w:tbl>
    <w:tbl>
      <w:tblPr>
        <w:tblStyle w:val="TableGrid"/>
        <w:tblW w:w="9040" w:type="dxa"/>
        <w:tblBorders>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7E5416" w14:paraId="08F0A9DA" w14:textId="77777777" w:rsidTr="008F17F0">
        <w:tc>
          <w:tcPr>
            <w:tcW w:w="6941" w:type="dxa"/>
            <w:shd w:val="clear" w:color="auto" w:fill="D9D9D9" w:themeFill="background1" w:themeFillShade="D9"/>
          </w:tcPr>
          <w:p w14:paraId="458FC8E8" w14:textId="274F0EFD" w:rsidR="008F17F0" w:rsidRPr="007E5416" w:rsidRDefault="008F17F0" w:rsidP="00B825BE">
            <w:pPr>
              <w:pStyle w:val="Heading2"/>
              <w:keepNext/>
              <w:rPr>
                <w:lang w:val="en-GB"/>
              </w:rPr>
            </w:pPr>
            <w:r w:rsidRPr="007E5416">
              <w:rPr>
                <w:bCs/>
                <w:lang w:val="en-GB"/>
              </w:rPr>
              <w:lastRenderedPageBreak/>
              <w:t>Attributes</w:t>
            </w:r>
          </w:p>
        </w:tc>
        <w:tc>
          <w:tcPr>
            <w:tcW w:w="2099" w:type="dxa"/>
            <w:shd w:val="clear" w:color="auto" w:fill="D9D9D9" w:themeFill="background1" w:themeFillShade="D9"/>
          </w:tcPr>
          <w:p w14:paraId="381B4346" w14:textId="77777777" w:rsidR="008F17F0" w:rsidRPr="007E5416" w:rsidRDefault="008F17F0" w:rsidP="00B825BE">
            <w:pPr>
              <w:pStyle w:val="Heading2"/>
              <w:keepNext/>
              <w:rPr>
                <w:lang w:val="en-GB"/>
              </w:rPr>
            </w:pPr>
            <w:r w:rsidRPr="007E5416">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7F4966" w:rsidRPr="007E5416" w14:paraId="360277CD" w14:textId="77777777" w:rsidTr="00361E88">
        <w:tc>
          <w:tcPr>
            <w:tcW w:w="5807" w:type="dxa"/>
            <w:tcBorders>
              <w:top w:val="single" w:sz="4" w:space="0" w:color="auto"/>
            </w:tcBorders>
          </w:tcPr>
          <w:p w14:paraId="4260FA17" w14:textId="0F878FCA" w:rsidR="007F4966" w:rsidRPr="007E5416" w:rsidRDefault="00872CFA" w:rsidP="00361E88">
            <w:pPr>
              <w:rPr>
                <w:lang w:val="en-GB"/>
              </w:rPr>
            </w:pPr>
            <w:r w:rsidRPr="007E5416">
              <w:t xml:space="preserve">Understanding of the importance of </w:t>
            </w:r>
            <w:r w:rsidRPr="007E5416">
              <w:rPr>
                <w:rStyle w:val="Strong"/>
                <w:b w:val="0"/>
              </w:rPr>
              <w:t>confidentiality in financial data</w:t>
            </w:r>
          </w:p>
        </w:tc>
        <w:tc>
          <w:tcPr>
            <w:tcW w:w="1134" w:type="dxa"/>
            <w:tcBorders>
              <w:top w:val="single" w:sz="4" w:space="0" w:color="auto"/>
            </w:tcBorders>
          </w:tcPr>
          <w:p w14:paraId="1D6714D5" w14:textId="0BDB7BC6" w:rsidR="007F4966" w:rsidRPr="007E5416" w:rsidRDefault="00050568" w:rsidP="00361E88">
            <w:pPr>
              <w:rPr>
                <w:lang w:val="en-GB"/>
              </w:rPr>
            </w:pPr>
            <w:r w:rsidRPr="007E5416">
              <w:rPr>
                <w:lang w:val="en-GB"/>
              </w:rPr>
              <w:t>Essential</w:t>
            </w:r>
          </w:p>
        </w:tc>
        <w:tc>
          <w:tcPr>
            <w:tcW w:w="2099" w:type="dxa"/>
            <w:tcBorders>
              <w:top w:val="single" w:sz="4" w:space="0" w:color="auto"/>
            </w:tcBorders>
          </w:tcPr>
          <w:p w14:paraId="1696E601" w14:textId="2BE12856" w:rsidR="007F4966" w:rsidRPr="007E5416" w:rsidRDefault="00050568" w:rsidP="00361E88">
            <w:pPr>
              <w:rPr>
                <w:lang w:val="en-GB"/>
              </w:rPr>
            </w:pPr>
            <w:r w:rsidRPr="007E5416">
              <w:rPr>
                <w:lang w:val="en-GB"/>
              </w:rPr>
              <w:t>Interview</w:t>
            </w:r>
          </w:p>
        </w:tc>
      </w:tr>
      <w:tr w:rsidR="001B5C61" w:rsidRPr="007E5416" w14:paraId="5A2FEF93" w14:textId="77777777" w:rsidTr="00361E88">
        <w:tc>
          <w:tcPr>
            <w:tcW w:w="5807" w:type="dxa"/>
            <w:tcBorders>
              <w:top w:val="single" w:sz="4" w:space="0" w:color="auto"/>
            </w:tcBorders>
          </w:tcPr>
          <w:p w14:paraId="30E3E413" w14:textId="07199372" w:rsidR="001B5C61" w:rsidRPr="007E5416" w:rsidRDefault="00E02603" w:rsidP="00050568">
            <w:pPr>
              <w:rPr>
                <w:lang w:val="en-GB"/>
              </w:rPr>
            </w:pPr>
            <w:r w:rsidRPr="007E5416">
              <w:rPr>
                <w:lang w:val="en-GB"/>
              </w:rPr>
              <w:t>Independence and Initiative must be a ‘</w:t>
            </w:r>
            <w:proofErr w:type="spellStart"/>
            <w:r w:rsidRPr="007E5416">
              <w:rPr>
                <w:lang w:val="en-GB"/>
              </w:rPr>
              <w:t>self starter</w:t>
            </w:r>
            <w:proofErr w:type="spellEnd"/>
            <w:r w:rsidRPr="007E5416">
              <w:rPr>
                <w:lang w:val="en-GB"/>
              </w:rPr>
              <w:t xml:space="preserve">’ </w:t>
            </w:r>
          </w:p>
        </w:tc>
        <w:tc>
          <w:tcPr>
            <w:tcW w:w="1134" w:type="dxa"/>
            <w:tcBorders>
              <w:top w:val="single" w:sz="4" w:space="0" w:color="auto"/>
            </w:tcBorders>
          </w:tcPr>
          <w:p w14:paraId="31B17283" w14:textId="6F67C0EF" w:rsidR="001B5C61" w:rsidRPr="007E5416" w:rsidRDefault="00050568" w:rsidP="00361E88">
            <w:pPr>
              <w:rPr>
                <w:lang w:val="en-GB"/>
              </w:rPr>
            </w:pPr>
            <w:r w:rsidRPr="007E5416">
              <w:rPr>
                <w:lang w:val="en-GB"/>
              </w:rPr>
              <w:t>Essential</w:t>
            </w:r>
          </w:p>
        </w:tc>
        <w:tc>
          <w:tcPr>
            <w:tcW w:w="2099" w:type="dxa"/>
            <w:tcBorders>
              <w:top w:val="single" w:sz="4" w:space="0" w:color="auto"/>
            </w:tcBorders>
          </w:tcPr>
          <w:p w14:paraId="7F82DB9C" w14:textId="77D5356B" w:rsidR="001B5C61" w:rsidRPr="007E5416" w:rsidRDefault="00050568" w:rsidP="00361E88">
            <w:pPr>
              <w:rPr>
                <w:lang w:val="en-GB"/>
              </w:rPr>
            </w:pPr>
            <w:r w:rsidRPr="007E5416">
              <w:rPr>
                <w:lang w:val="en-GB"/>
              </w:rPr>
              <w:t>Interview</w:t>
            </w:r>
          </w:p>
        </w:tc>
      </w:tr>
      <w:tr w:rsidR="001B5C61" w:rsidRPr="007E5416" w14:paraId="3333EA65" w14:textId="77777777" w:rsidTr="00361E88">
        <w:tc>
          <w:tcPr>
            <w:tcW w:w="5807" w:type="dxa"/>
            <w:tcBorders>
              <w:top w:val="single" w:sz="4" w:space="0" w:color="auto"/>
            </w:tcBorders>
          </w:tcPr>
          <w:p w14:paraId="4B268FCD" w14:textId="2E03717B" w:rsidR="001B5C61" w:rsidRPr="007E5416" w:rsidRDefault="00872CFA" w:rsidP="00361E88">
            <w:pPr>
              <w:rPr>
                <w:lang w:val="en-GB"/>
              </w:rPr>
            </w:pPr>
            <w:r w:rsidRPr="007E5416">
              <w:t xml:space="preserve">Ability to identify discrepancies and investigate/ problem solve errors. </w:t>
            </w:r>
          </w:p>
        </w:tc>
        <w:tc>
          <w:tcPr>
            <w:tcW w:w="1134" w:type="dxa"/>
            <w:tcBorders>
              <w:top w:val="single" w:sz="4" w:space="0" w:color="auto"/>
            </w:tcBorders>
          </w:tcPr>
          <w:p w14:paraId="2167907A" w14:textId="7A618915" w:rsidR="001B5C61" w:rsidRPr="007E5416" w:rsidRDefault="00050568" w:rsidP="00361E88">
            <w:pPr>
              <w:rPr>
                <w:lang w:val="en-GB"/>
              </w:rPr>
            </w:pPr>
            <w:r w:rsidRPr="007E5416">
              <w:rPr>
                <w:lang w:val="en-GB"/>
              </w:rPr>
              <w:t>Essential</w:t>
            </w:r>
          </w:p>
        </w:tc>
        <w:tc>
          <w:tcPr>
            <w:tcW w:w="2099" w:type="dxa"/>
            <w:tcBorders>
              <w:top w:val="single" w:sz="4" w:space="0" w:color="auto"/>
            </w:tcBorders>
          </w:tcPr>
          <w:p w14:paraId="1D1E6C78" w14:textId="496F4354" w:rsidR="001B5C61" w:rsidRPr="007E5416" w:rsidRDefault="00050568" w:rsidP="00361E88">
            <w:pPr>
              <w:rPr>
                <w:lang w:val="en-GB"/>
              </w:rPr>
            </w:pPr>
            <w:r w:rsidRPr="007E5416">
              <w:rPr>
                <w:lang w:val="en-GB"/>
              </w:rPr>
              <w:t>Interview</w:t>
            </w:r>
          </w:p>
        </w:tc>
      </w:tr>
      <w:tr w:rsidR="001B5C61" w:rsidRPr="007E5416" w14:paraId="25CED9F1" w14:textId="77777777" w:rsidTr="00361E88">
        <w:tc>
          <w:tcPr>
            <w:tcW w:w="5807" w:type="dxa"/>
            <w:tcBorders>
              <w:top w:val="single" w:sz="4" w:space="0" w:color="auto"/>
            </w:tcBorders>
          </w:tcPr>
          <w:p w14:paraId="15625A40" w14:textId="62C16ED6" w:rsidR="001B5C61" w:rsidRPr="007E5416" w:rsidRDefault="00872CFA" w:rsidP="001D752F">
            <w:pPr>
              <w:rPr>
                <w:lang w:val="en-GB"/>
              </w:rPr>
            </w:pPr>
            <w:r w:rsidRPr="007E5416">
              <w:t>Ability to communicate clearly with colleagues, vendors, and clients.</w:t>
            </w:r>
          </w:p>
        </w:tc>
        <w:tc>
          <w:tcPr>
            <w:tcW w:w="1134" w:type="dxa"/>
            <w:tcBorders>
              <w:top w:val="single" w:sz="4" w:space="0" w:color="auto"/>
            </w:tcBorders>
          </w:tcPr>
          <w:p w14:paraId="792D15BB" w14:textId="0AD4D900" w:rsidR="001B5C61" w:rsidRPr="007E5416" w:rsidRDefault="00050568" w:rsidP="00361E88">
            <w:pPr>
              <w:rPr>
                <w:lang w:val="en-GB"/>
              </w:rPr>
            </w:pPr>
            <w:r w:rsidRPr="007E5416">
              <w:rPr>
                <w:lang w:val="en-GB"/>
              </w:rPr>
              <w:t>Essential</w:t>
            </w:r>
          </w:p>
        </w:tc>
        <w:tc>
          <w:tcPr>
            <w:tcW w:w="2099" w:type="dxa"/>
            <w:tcBorders>
              <w:top w:val="single" w:sz="4" w:space="0" w:color="auto"/>
            </w:tcBorders>
          </w:tcPr>
          <w:p w14:paraId="51A79A14" w14:textId="4C76D84A" w:rsidR="001B5C61" w:rsidRPr="007E5416" w:rsidRDefault="00050568" w:rsidP="00361E88">
            <w:pPr>
              <w:rPr>
                <w:lang w:val="en-GB"/>
              </w:rPr>
            </w:pPr>
            <w:r w:rsidRPr="007E5416">
              <w:rPr>
                <w:lang w:val="en-GB"/>
              </w:rPr>
              <w:t>Interview</w:t>
            </w:r>
          </w:p>
        </w:tc>
      </w:tr>
      <w:tr w:rsidR="00050568" w:rsidRPr="007E5416" w14:paraId="297C1736" w14:textId="77777777" w:rsidTr="008F17F0">
        <w:tc>
          <w:tcPr>
            <w:tcW w:w="5807" w:type="dxa"/>
            <w:tcBorders>
              <w:top w:val="single" w:sz="4" w:space="0" w:color="auto"/>
              <w:bottom w:val="single" w:sz="4" w:space="0" w:color="auto"/>
            </w:tcBorders>
          </w:tcPr>
          <w:p w14:paraId="3E83C21A" w14:textId="054C3834" w:rsidR="00050568" w:rsidRPr="007E5416" w:rsidRDefault="00050568" w:rsidP="00050568">
            <w:pPr>
              <w:rPr>
                <w:lang w:val="en-GB"/>
              </w:rPr>
            </w:pPr>
          </w:p>
        </w:tc>
        <w:tc>
          <w:tcPr>
            <w:tcW w:w="1134" w:type="dxa"/>
            <w:tcBorders>
              <w:top w:val="single" w:sz="4" w:space="0" w:color="auto"/>
              <w:bottom w:val="single" w:sz="4" w:space="0" w:color="auto"/>
            </w:tcBorders>
          </w:tcPr>
          <w:p w14:paraId="5FBA438C" w14:textId="1889CA39" w:rsidR="00050568" w:rsidRPr="007E5416" w:rsidRDefault="00050568" w:rsidP="00361E88">
            <w:pPr>
              <w:rPr>
                <w:lang w:val="en-GB"/>
              </w:rPr>
            </w:pPr>
          </w:p>
        </w:tc>
        <w:tc>
          <w:tcPr>
            <w:tcW w:w="2099" w:type="dxa"/>
            <w:tcBorders>
              <w:top w:val="single" w:sz="4" w:space="0" w:color="auto"/>
              <w:bottom w:val="single" w:sz="4" w:space="0" w:color="auto"/>
            </w:tcBorders>
          </w:tcPr>
          <w:p w14:paraId="07BE457A" w14:textId="13ED7AB9" w:rsidR="00050568" w:rsidRPr="007E5416" w:rsidRDefault="00050568" w:rsidP="00361E88">
            <w:pPr>
              <w:rPr>
                <w:lang w:val="en-GB"/>
              </w:rPr>
            </w:pPr>
          </w:p>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7E5416" w14:paraId="7EDF1283" w14:textId="77777777" w:rsidTr="008F17F0">
        <w:tc>
          <w:tcPr>
            <w:tcW w:w="9040" w:type="dxa"/>
            <w:tcBorders>
              <w:top w:val="single" w:sz="4" w:space="0" w:color="auto"/>
            </w:tcBorders>
            <w:shd w:val="clear" w:color="auto" w:fill="D9D9D9" w:themeFill="background1" w:themeFillShade="D9"/>
          </w:tcPr>
          <w:p w14:paraId="7C26FDAF" w14:textId="2AD72940" w:rsidR="00973885" w:rsidRPr="007E5416" w:rsidRDefault="00872CFA" w:rsidP="00DC4040">
            <w:pPr>
              <w:pStyle w:val="Heading2"/>
              <w:keepNext/>
              <w:rPr>
                <w:lang w:val="en-GB"/>
              </w:rPr>
            </w:pPr>
            <w:r w:rsidRPr="007E5416">
              <w:rPr>
                <w:lang w:val="en-GB"/>
              </w:rPr>
              <w:t xml:space="preserve">Roles and Responsibilities </w:t>
            </w:r>
          </w:p>
        </w:tc>
      </w:tr>
      <w:tr w:rsidR="000C2633" w:rsidRPr="007E5416" w14:paraId="723CC672" w14:textId="77777777" w:rsidTr="00B47B3D">
        <w:tc>
          <w:tcPr>
            <w:tcW w:w="9040" w:type="dxa"/>
            <w:tcMar>
              <w:bottom w:w="115" w:type="dxa"/>
            </w:tcMar>
          </w:tcPr>
          <w:p w14:paraId="411A1604" w14:textId="77777777" w:rsidR="00E02603" w:rsidRPr="007E5416" w:rsidRDefault="00E02603" w:rsidP="00E02603">
            <w:pPr>
              <w:rPr>
                <w:rFonts w:cstheme="minorHAnsi"/>
              </w:rPr>
            </w:pPr>
            <w:r w:rsidRPr="007E5416">
              <w:rPr>
                <w:rFonts w:cstheme="minorHAnsi"/>
              </w:rPr>
              <w:t>The BEL Finance Department provides services to all of the entities at Beaulieu. A full accounting (and Company Secretarial) service is provided to the following entities:</w:t>
            </w:r>
          </w:p>
          <w:p w14:paraId="37CEBB88" w14:textId="77777777" w:rsidR="00E02603" w:rsidRPr="007E5416" w:rsidRDefault="00E02603" w:rsidP="00E02603">
            <w:pPr>
              <w:rPr>
                <w:rFonts w:cstheme="minorHAnsi"/>
              </w:rPr>
            </w:pPr>
            <w:r w:rsidRPr="007E5416">
              <w:rPr>
                <w:rFonts w:cstheme="minorHAnsi"/>
              </w:rPr>
              <w:t>*</w:t>
            </w:r>
            <w:r w:rsidRPr="007E5416">
              <w:rPr>
                <w:rFonts w:cstheme="minorHAnsi"/>
              </w:rPr>
              <w:tab/>
              <w:t>Beaulieu Enterprises Limited (BEL)</w:t>
            </w:r>
          </w:p>
          <w:p w14:paraId="10FD1D70" w14:textId="77777777" w:rsidR="00E02603" w:rsidRPr="007E5416" w:rsidRDefault="00E02603" w:rsidP="00E02603">
            <w:pPr>
              <w:rPr>
                <w:rFonts w:cstheme="minorHAnsi"/>
              </w:rPr>
            </w:pPr>
            <w:r w:rsidRPr="007E5416">
              <w:rPr>
                <w:rFonts w:cstheme="minorHAnsi"/>
              </w:rPr>
              <w:t>*</w:t>
            </w:r>
            <w:r w:rsidRPr="007E5416">
              <w:rPr>
                <w:rFonts w:cstheme="minorHAnsi"/>
              </w:rPr>
              <w:tab/>
              <w:t>National Motor Museum Trust Limited (NMMT)</w:t>
            </w:r>
          </w:p>
          <w:p w14:paraId="595EFAAC" w14:textId="77777777" w:rsidR="00E02603" w:rsidRPr="007E5416" w:rsidRDefault="00E02603" w:rsidP="00E02603">
            <w:pPr>
              <w:rPr>
                <w:rFonts w:cstheme="minorHAnsi"/>
              </w:rPr>
            </w:pPr>
            <w:r w:rsidRPr="007E5416">
              <w:rPr>
                <w:rFonts w:cstheme="minorHAnsi"/>
              </w:rPr>
              <w:t>*</w:t>
            </w:r>
            <w:r w:rsidRPr="007E5416">
              <w:rPr>
                <w:rFonts w:cstheme="minorHAnsi"/>
              </w:rPr>
              <w:tab/>
              <w:t>National Motor Museum Trading Limited (NMML)</w:t>
            </w:r>
          </w:p>
          <w:p w14:paraId="2BC38009" w14:textId="77777777" w:rsidR="00E02603" w:rsidRPr="007E5416" w:rsidRDefault="00E02603" w:rsidP="00E02603">
            <w:pPr>
              <w:rPr>
                <w:rFonts w:cstheme="minorHAnsi"/>
              </w:rPr>
            </w:pPr>
            <w:r w:rsidRPr="007E5416">
              <w:rPr>
                <w:rFonts w:cstheme="minorHAnsi"/>
              </w:rPr>
              <w:t>*</w:t>
            </w:r>
            <w:r w:rsidRPr="007E5416">
              <w:rPr>
                <w:rFonts w:cstheme="minorHAnsi"/>
              </w:rPr>
              <w:tab/>
              <w:t>Countryside Education Trust (CET)</w:t>
            </w:r>
          </w:p>
          <w:p w14:paraId="0613B429" w14:textId="77777777" w:rsidR="00E02603" w:rsidRPr="007E5416" w:rsidRDefault="00E02603" w:rsidP="00E02603">
            <w:pPr>
              <w:rPr>
                <w:rFonts w:cstheme="minorHAnsi"/>
              </w:rPr>
            </w:pPr>
            <w:r w:rsidRPr="007E5416">
              <w:rPr>
                <w:rFonts w:cstheme="minorHAnsi"/>
              </w:rPr>
              <w:t>*</w:t>
            </w:r>
            <w:r w:rsidRPr="007E5416">
              <w:rPr>
                <w:rFonts w:cstheme="minorHAnsi"/>
              </w:rPr>
              <w:tab/>
              <w:t>Vintage Tyre Supplies Limited (VTS)</w:t>
            </w:r>
          </w:p>
          <w:p w14:paraId="3CF34909" w14:textId="77777777" w:rsidR="00E02603" w:rsidRPr="007E5416" w:rsidRDefault="00E02603" w:rsidP="00E02603">
            <w:pPr>
              <w:rPr>
                <w:rFonts w:cstheme="minorHAnsi"/>
              </w:rPr>
            </w:pPr>
            <w:r w:rsidRPr="007E5416">
              <w:rPr>
                <w:rFonts w:cstheme="minorHAnsi"/>
              </w:rPr>
              <w:t>*</w:t>
            </w:r>
            <w:r w:rsidRPr="007E5416">
              <w:rPr>
                <w:rFonts w:cstheme="minorHAnsi"/>
              </w:rPr>
              <w:tab/>
              <w:t>The Owners</w:t>
            </w:r>
          </w:p>
          <w:p w14:paraId="5C45A453" w14:textId="77777777" w:rsidR="00E02603" w:rsidRPr="007E5416" w:rsidRDefault="00E02603" w:rsidP="00E02603">
            <w:pPr>
              <w:rPr>
                <w:rFonts w:cstheme="minorHAnsi"/>
              </w:rPr>
            </w:pPr>
            <w:r w:rsidRPr="007E5416">
              <w:rPr>
                <w:rFonts w:cstheme="minorHAnsi"/>
              </w:rPr>
              <w:t>*</w:t>
            </w:r>
            <w:r w:rsidRPr="007E5416">
              <w:rPr>
                <w:rFonts w:cstheme="minorHAnsi"/>
              </w:rPr>
              <w:tab/>
              <w:t>Beaulieu Chattels Partnership (BCP)</w:t>
            </w:r>
          </w:p>
          <w:p w14:paraId="76BDFDFC" w14:textId="77777777" w:rsidR="00E02603" w:rsidRPr="007E5416" w:rsidRDefault="00E02603" w:rsidP="00E02603">
            <w:pPr>
              <w:rPr>
                <w:rFonts w:cstheme="minorHAnsi"/>
              </w:rPr>
            </w:pPr>
            <w:r w:rsidRPr="007E5416">
              <w:rPr>
                <w:rFonts w:cstheme="minorHAnsi"/>
              </w:rPr>
              <w:t>*</w:t>
            </w:r>
            <w:r w:rsidRPr="007E5416">
              <w:rPr>
                <w:rFonts w:cstheme="minorHAnsi"/>
              </w:rPr>
              <w:tab/>
              <w:t>Beaulieu Settled Estate</w:t>
            </w:r>
          </w:p>
          <w:p w14:paraId="43C0FEB1" w14:textId="77777777" w:rsidR="00E02603" w:rsidRPr="007E5416" w:rsidRDefault="00E02603" w:rsidP="00E02603">
            <w:pPr>
              <w:rPr>
                <w:rFonts w:cstheme="minorHAnsi"/>
              </w:rPr>
            </w:pPr>
            <w:r w:rsidRPr="007E5416">
              <w:rPr>
                <w:rFonts w:cstheme="minorHAnsi"/>
              </w:rPr>
              <w:t xml:space="preserve">The above </w:t>
            </w:r>
            <w:proofErr w:type="gramStart"/>
            <w:r w:rsidRPr="007E5416">
              <w:rPr>
                <w:rFonts w:cstheme="minorHAnsi"/>
              </w:rPr>
              <w:t>are</w:t>
            </w:r>
            <w:proofErr w:type="gramEnd"/>
            <w:r w:rsidRPr="007E5416">
              <w:rPr>
                <w:rFonts w:cstheme="minorHAnsi"/>
              </w:rPr>
              <w:t xml:space="preserve"> inter-related but are not under common ownership.   There are four Limited companies, two charities and two private estates.  These straddle three different financial and legal regimes.</w:t>
            </w:r>
          </w:p>
          <w:p w14:paraId="1112157E" w14:textId="4E53C3B5" w:rsidR="00872CFA" w:rsidRPr="007E5416" w:rsidRDefault="00872CFA" w:rsidP="00E02603">
            <w:pPr>
              <w:pStyle w:val="Heading1"/>
              <w:rPr>
                <w:rFonts w:asciiTheme="minorHAnsi" w:hAnsiTheme="minorHAnsi" w:cstheme="minorHAnsi"/>
                <w:sz w:val="20"/>
                <w:szCs w:val="20"/>
              </w:rPr>
            </w:pPr>
          </w:p>
          <w:p w14:paraId="4EF1544C" w14:textId="1C7C05C3" w:rsidR="00E02603" w:rsidRPr="007E5416" w:rsidRDefault="00872CFA" w:rsidP="00872CFA">
            <w:pPr>
              <w:pStyle w:val="Heading1"/>
              <w:rPr>
                <w:rFonts w:asciiTheme="minorHAnsi" w:hAnsiTheme="minorHAnsi" w:cstheme="minorHAnsi"/>
                <w:sz w:val="20"/>
                <w:szCs w:val="20"/>
              </w:rPr>
            </w:pPr>
            <w:r w:rsidRPr="007E5416">
              <w:rPr>
                <w:rFonts w:asciiTheme="minorHAnsi" w:hAnsiTheme="minorHAnsi" w:cstheme="minorHAnsi"/>
                <w:sz w:val="20"/>
                <w:szCs w:val="20"/>
              </w:rPr>
              <w:t xml:space="preserve">The Main Responsibilities include - </w:t>
            </w:r>
          </w:p>
          <w:p w14:paraId="5E315925" w14:textId="77777777" w:rsidR="00E02603" w:rsidRPr="007E5416" w:rsidRDefault="00E02603" w:rsidP="00E02603">
            <w:pPr>
              <w:numPr>
                <w:ilvl w:val="0"/>
                <w:numId w:val="13"/>
              </w:numPr>
              <w:spacing w:before="0" w:after="0"/>
              <w:rPr>
                <w:rFonts w:cstheme="minorHAnsi"/>
              </w:rPr>
            </w:pPr>
            <w:r w:rsidRPr="007E5416">
              <w:rPr>
                <w:rFonts w:cstheme="minorHAnsi"/>
              </w:rPr>
              <w:t xml:space="preserve">Produce Monthly Management Accounts for Beaulieu Settled Estate including all associated journals </w:t>
            </w:r>
            <w:proofErr w:type="spellStart"/>
            <w:r w:rsidRPr="007E5416">
              <w:rPr>
                <w:rFonts w:cstheme="minorHAnsi"/>
              </w:rPr>
              <w:t>etc</w:t>
            </w:r>
            <w:proofErr w:type="spellEnd"/>
            <w:r w:rsidRPr="007E5416">
              <w:rPr>
                <w:rFonts w:cstheme="minorHAnsi"/>
              </w:rPr>
              <w:t xml:space="preserve"> </w:t>
            </w:r>
          </w:p>
          <w:p w14:paraId="2635CC1E" w14:textId="77777777" w:rsidR="00E02603" w:rsidRPr="007E5416" w:rsidRDefault="00E02603" w:rsidP="00E02603">
            <w:pPr>
              <w:numPr>
                <w:ilvl w:val="0"/>
                <w:numId w:val="13"/>
              </w:numPr>
              <w:spacing w:before="0" w:after="0"/>
              <w:rPr>
                <w:rFonts w:cstheme="minorHAnsi"/>
              </w:rPr>
            </w:pPr>
            <w:r w:rsidRPr="007E5416">
              <w:rPr>
                <w:rFonts w:cstheme="minorHAnsi"/>
              </w:rPr>
              <w:t xml:space="preserve">Cash Book/Sales Ledger Cash Postings </w:t>
            </w:r>
          </w:p>
          <w:p w14:paraId="78E44F0C" w14:textId="77777777" w:rsidR="00E02603" w:rsidRPr="007E5416" w:rsidRDefault="00E02603" w:rsidP="00E02603">
            <w:pPr>
              <w:numPr>
                <w:ilvl w:val="0"/>
                <w:numId w:val="13"/>
              </w:numPr>
              <w:spacing w:before="0" w:after="0"/>
              <w:rPr>
                <w:rFonts w:cstheme="minorHAnsi"/>
              </w:rPr>
            </w:pPr>
            <w:r w:rsidRPr="007E5416">
              <w:rPr>
                <w:rFonts w:cstheme="minorHAnsi"/>
              </w:rPr>
              <w:t xml:space="preserve">Monthly Bank Reconciliation for Barclays &amp; Coutts bank accounts </w:t>
            </w:r>
          </w:p>
          <w:p w14:paraId="69B96961" w14:textId="77777777" w:rsidR="00E02603" w:rsidRPr="007E5416" w:rsidRDefault="00E02603" w:rsidP="00E02603">
            <w:pPr>
              <w:numPr>
                <w:ilvl w:val="0"/>
                <w:numId w:val="13"/>
              </w:numPr>
              <w:spacing w:before="0" w:after="0"/>
              <w:rPr>
                <w:rFonts w:cstheme="minorHAnsi"/>
              </w:rPr>
            </w:pPr>
            <w:r w:rsidRPr="007E5416">
              <w:rPr>
                <w:rFonts w:cstheme="minorHAnsi"/>
              </w:rPr>
              <w:t xml:space="preserve">Produce weekly figures (Bank Statement balances) </w:t>
            </w:r>
          </w:p>
          <w:p w14:paraId="090CAF58" w14:textId="77777777" w:rsidR="00E02603" w:rsidRPr="007E5416" w:rsidRDefault="00E02603" w:rsidP="00E02603">
            <w:pPr>
              <w:numPr>
                <w:ilvl w:val="0"/>
                <w:numId w:val="13"/>
              </w:numPr>
              <w:spacing w:before="0" w:after="0"/>
              <w:rPr>
                <w:rFonts w:cstheme="minorHAnsi"/>
              </w:rPr>
            </w:pPr>
            <w:r w:rsidRPr="007E5416">
              <w:rPr>
                <w:rFonts w:cstheme="minorHAnsi"/>
              </w:rPr>
              <w:t xml:space="preserve">Raise and distribute sales invoices </w:t>
            </w:r>
          </w:p>
          <w:p w14:paraId="46AF752C" w14:textId="77777777" w:rsidR="00E02603" w:rsidRPr="007E5416" w:rsidRDefault="00E02603" w:rsidP="00E02603">
            <w:pPr>
              <w:numPr>
                <w:ilvl w:val="0"/>
                <w:numId w:val="13"/>
              </w:numPr>
              <w:spacing w:before="0" w:after="0"/>
              <w:rPr>
                <w:rFonts w:cstheme="minorHAnsi"/>
              </w:rPr>
            </w:pPr>
            <w:r w:rsidRPr="007E5416">
              <w:rPr>
                <w:rFonts w:cstheme="minorHAnsi"/>
              </w:rPr>
              <w:t xml:space="preserve">Raise and distribute rent demands </w:t>
            </w:r>
          </w:p>
          <w:p w14:paraId="542EE749" w14:textId="77777777" w:rsidR="00E02603" w:rsidRPr="007E5416" w:rsidRDefault="00E02603" w:rsidP="00E02603">
            <w:pPr>
              <w:numPr>
                <w:ilvl w:val="0"/>
                <w:numId w:val="13"/>
              </w:numPr>
              <w:spacing w:before="0" w:after="0"/>
              <w:rPr>
                <w:rFonts w:cstheme="minorHAnsi"/>
              </w:rPr>
            </w:pPr>
            <w:r w:rsidRPr="007E5416">
              <w:rPr>
                <w:rFonts w:cstheme="minorHAnsi"/>
              </w:rPr>
              <w:t xml:space="preserve">Process Maintenance &amp; Woods timesheets (Internal recharges) </w:t>
            </w:r>
          </w:p>
          <w:p w14:paraId="266BAE3E" w14:textId="77777777" w:rsidR="00E02603" w:rsidRPr="007E5416" w:rsidRDefault="00E02603" w:rsidP="00E02603">
            <w:pPr>
              <w:numPr>
                <w:ilvl w:val="0"/>
                <w:numId w:val="13"/>
              </w:numPr>
              <w:spacing w:before="0" w:after="0"/>
              <w:rPr>
                <w:rFonts w:cstheme="minorHAnsi"/>
              </w:rPr>
            </w:pPr>
            <w:r w:rsidRPr="007E5416">
              <w:rPr>
                <w:rFonts w:cstheme="minorHAnsi"/>
              </w:rPr>
              <w:t xml:space="preserve">Produce recharge invoices </w:t>
            </w:r>
          </w:p>
          <w:p w14:paraId="0C084862" w14:textId="77777777" w:rsidR="00E02603" w:rsidRPr="007E5416" w:rsidRDefault="00E02603" w:rsidP="00E02603">
            <w:pPr>
              <w:numPr>
                <w:ilvl w:val="0"/>
                <w:numId w:val="13"/>
              </w:numPr>
              <w:spacing w:before="0" w:after="0"/>
              <w:rPr>
                <w:rFonts w:cstheme="minorHAnsi"/>
              </w:rPr>
            </w:pPr>
            <w:r w:rsidRPr="007E5416">
              <w:rPr>
                <w:rFonts w:cstheme="minorHAnsi"/>
              </w:rPr>
              <w:t xml:space="preserve">Credit control of sums owed to Beaulieu Settled Estate </w:t>
            </w:r>
          </w:p>
          <w:p w14:paraId="34CD927F" w14:textId="77777777" w:rsidR="00E02603" w:rsidRPr="007E5416" w:rsidRDefault="00E02603" w:rsidP="00E02603">
            <w:pPr>
              <w:numPr>
                <w:ilvl w:val="0"/>
                <w:numId w:val="13"/>
              </w:numPr>
              <w:spacing w:before="0" w:after="0"/>
              <w:rPr>
                <w:rFonts w:cstheme="minorHAnsi"/>
              </w:rPr>
            </w:pPr>
            <w:r w:rsidRPr="007E5416">
              <w:rPr>
                <w:rFonts w:cstheme="minorHAnsi"/>
              </w:rPr>
              <w:t xml:space="preserve">Prepare and send the quarterly VAT returns </w:t>
            </w:r>
          </w:p>
          <w:p w14:paraId="4D79E322" w14:textId="77777777" w:rsidR="00E02603" w:rsidRPr="007E5416" w:rsidRDefault="00E02603" w:rsidP="00E02603">
            <w:pPr>
              <w:numPr>
                <w:ilvl w:val="0"/>
                <w:numId w:val="13"/>
              </w:numPr>
              <w:spacing w:before="0" w:after="0"/>
              <w:rPr>
                <w:rFonts w:cstheme="minorHAnsi"/>
              </w:rPr>
            </w:pPr>
            <w:r w:rsidRPr="007E5416">
              <w:rPr>
                <w:rFonts w:cstheme="minorHAnsi"/>
              </w:rPr>
              <w:t xml:space="preserve">Prepare year end accounts </w:t>
            </w:r>
          </w:p>
          <w:p w14:paraId="580B76C0" w14:textId="77777777" w:rsidR="00E02603" w:rsidRPr="007E5416" w:rsidRDefault="00E02603" w:rsidP="00E02603">
            <w:pPr>
              <w:numPr>
                <w:ilvl w:val="0"/>
                <w:numId w:val="13"/>
              </w:numPr>
              <w:spacing w:before="0" w:after="0"/>
              <w:rPr>
                <w:rFonts w:cstheme="minorHAnsi"/>
              </w:rPr>
            </w:pPr>
            <w:r w:rsidRPr="007E5416">
              <w:rPr>
                <w:rFonts w:cstheme="minorHAnsi"/>
              </w:rPr>
              <w:t xml:space="preserve">Prepare the annual budget for the financial year (April to March) </w:t>
            </w:r>
          </w:p>
          <w:p w14:paraId="4AD79710" w14:textId="77777777" w:rsidR="00E02603" w:rsidRPr="007E5416" w:rsidRDefault="00E02603" w:rsidP="00E02603">
            <w:pPr>
              <w:numPr>
                <w:ilvl w:val="0"/>
                <w:numId w:val="13"/>
              </w:numPr>
              <w:spacing w:before="0" w:after="0"/>
              <w:rPr>
                <w:rFonts w:cstheme="minorHAnsi"/>
              </w:rPr>
            </w:pPr>
            <w:r w:rsidRPr="007E5416">
              <w:rPr>
                <w:rFonts w:cstheme="minorHAnsi"/>
              </w:rPr>
              <w:t>Prepare accounts for the ‘off estate properties’</w:t>
            </w:r>
          </w:p>
          <w:p w14:paraId="4BCB2F8E" w14:textId="77777777" w:rsidR="00E02603" w:rsidRPr="007E5416" w:rsidRDefault="00E02603" w:rsidP="00E02603">
            <w:pPr>
              <w:numPr>
                <w:ilvl w:val="0"/>
                <w:numId w:val="13"/>
              </w:numPr>
              <w:spacing w:before="0" w:after="0"/>
              <w:rPr>
                <w:rFonts w:cstheme="minorHAnsi"/>
              </w:rPr>
            </w:pPr>
            <w:r w:rsidRPr="007E5416">
              <w:rPr>
                <w:rFonts w:cstheme="minorHAnsi"/>
              </w:rPr>
              <w:t xml:space="preserve">Ensure that all tax payments are made in July and January as required. </w:t>
            </w:r>
          </w:p>
          <w:p w14:paraId="4CEC4642" w14:textId="77777777" w:rsidR="00E02603" w:rsidRPr="007E5416" w:rsidRDefault="00E02603" w:rsidP="00E02603">
            <w:pPr>
              <w:rPr>
                <w:rFonts w:cstheme="minorHAnsi"/>
                <w:bCs/>
              </w:rPr>
            </w:pPr>
          </w:p>
          <w:p w14:paraId="1F502C7E" w14:textId="27F2B768" w:rsidR="00E02603" w:rsidRPr="007E5416" w:rsidRDefault="00E02603" w:rsidP="00E02603">
            <w:pPr>
              <w:rPr>
                <w:rFonts w:cstheme="minorHAnsi"/>
                <w:bCs/>
              </w:rPr>
            </w:pPr>
            <w:r w:rsidRPr="007E5416">
              <w:rPr>
                <w:rFonts w:cstheme="minorHAnsi"/>
                <w:bCs/>
              </w:rPr>
              <w:t>The role will also provide internal cover for absences</w:t>
            </w:r>
            <w:r w:rsidR="00CC23A2" w:rsidRPr="007E5416">
              <w:rPr>
                <w:rFonts w:cstheme="minorHAnsi"/>
                <w:bCs/>
              </w:rPr>
              <w:t xml:space="preserve"> if required. </w:t>
            </w:r>
          </w:p>
          <w:p w14:paraId="03A1D388" w14:textId="379F0C7A" w:rsidR="009F129A" w:rsidRPr="007E5416" w:rsidRDefault="009F129A" w:rsidP="00E02603">
            <w:pPr>
              <w:pStyle w:val="ListBullet"/>
              <w:numPr>
                <w:ilvl w:val="0"/>
                <w:numId w:val="0"/>
              </w:numPr>
              <w:ind w:left="360" w:hanging="360"/>
              <w:rPr>
                <w:lang w:val="en-GB"/>
              </w:rPr>
            </w:pP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2869"/>
      </w:tblGrid>
      <w:tr w:rsidR="000C2633" w:rsidRPr="007E5416" w14:paraId="32CB073E" w14:textId="77777777" w:rsidTr="00B47B3D">
        <w:tc>
          <w:tcPr>
            <w:tcW w:w="1776" w:type="dxa"/>
            <w:tcBorders>
              <w:top w:val="nil"/>
            </w:tcBorders>
            <w:shd w:val="clear" w:color="auto" w:fill="D9D9D9" w:themeFill="background1" w:themeFillShade="D9"/>
          </w:tcPr>
          <w:p w14:paraId="2095EC8A" w14:textId="77777777" w:rsidR="000C2633" w:rsidRPr="007E5416" w:rsidRDefault="007E5416" w:rsidP="00973885">
            <w:pPr>
              <w:spacing w:after="0"/>
              <w:rPr>
                <w:lang w:val="en-GB"/>
              </w:rPr>
            </w:pPr>
            <w:sdt>
              <w:sdtPr>
                <w:rPr>
                  <w:lang w:val="en-GB"/>
                </w:rPr>
                <w:alias w:val="Reviewed by:"/>
                <w:tag w:val="Reviewed by:"/>
                <w:id w:val="-989627547"/>
                <w:placeholder>
                  <w:docPart w:val="1A26B860EAC24EC7BAAD49BF1971B90A"/>
                </w:placeholder>
                <w:temporary/>
                <w:showingPlcHdr/>
                <w15:appearance w15:val="hidden"/>
              </w:sdtPr>
              <w:sdtEndPr/>
              <w:sdtContent>
                <w:r w:rsidR="008A6F05" w:rsidRPr="007E5416">
                  <w:rPr>
                    <w:lang w:val="en-GB" w:bidi="en-GB"/>
                  </w:rPr>
                  <w:t>Reviewed by</w:t>
                </w:r>
              </w:sdtContent>
            </w:sdt>
            <w:r w:rsidR="008A6F05" w:rsidRPr="007E5416">
              <w:rPr>
                <w:lang w:val="en-GB" w:bidi="en-GB"/>
              </w:rPr>
              <w:t>:</w:t>
            </w:r>
          </w:p>
        </w:tc>
        <w:tc>
          <w:tcPr>
            <w:tcW w:w="3169" w:type="dxa"/>
            <w:tcBorders>
              <w:top w:val="nil"/>
            </w:tcBorders>
          </w:tcPr>
          <w:p w14:paraId="32A03DFB" w14:textId="53C5FFDB" w:rsidR="000C2633" w:rsidRPr="007E5416" w:rsidRDefault="00CC23A2" w:rsidP="00973885">
            <w:pPr>
              <w:spacing w:after="0"/>
              <w:rPr>
                <w:lang w:val="en-GB"/>
              </w:rPr>
            </w:pPr>
            <w:r w:rsidRPr="007E5416">
              <w:rPr>
                <w:lang w:val="en-GB"/>
              </w:rPr>
              <w:t>Hazel Fenn</w:t>
            </w:r>
          </w:p>
        </w:tc>
        <w:tc>
          <w:tcPr>
            <w:tcW w:w="1226" w:type="dxa"/>
            <w:tcBorders>
              <w:top w:val="nil"/>
            </w:tcBorders>
            <w:shd w:val="clear" w:color="auto" w:fill="D9D9D9" w:themeFill="background1" w:themeFillShade="D9"/>
          </w:tcPr>
          <w:p w14:paraId="4876837A" w14:textId="77777777" w:rsidR="000C2633" w:rsidRPr="007E5416" w:rsidRDefault="007E5416" w:rsidP="00973885">
            <w:pPr>
              <w:spacing w:after="0"/>
              <w:rPr>
                <w:lang w:val="en-GB"/>
              </w:rPr>
            </w:pPr>
            <w:sdt>
              <w:sdtPr>
                <w:rPr>
                  <w:lang w:val="en-GB"/>
                </w:rPr>
                <w:alias w:val="Date:"/>
                <w:tag w:val="Date:"/>
                <w:id w:val="-895658618"/>
                <w:placeholder>
                  <w:docPart w:val="F4F3B7FD467C4FC8903E683E83679AF9"/>
                </w:placeholder>
                <w:temporary/>
                <w:showingPlcHdr/>
                <w15:appearance w15:val="hidden"/>
              </w:sdtPr>
              <w:sdtEndPr/>
              <w:sdtContent>
                <w:r w:rsidR="008A6F05" w:rsidRPr="007E5416">
                  <w:rPr>
                    <w:lang w:val="en-GB" w:bidi="en-GB"/>
                  </w:rPr>
                  <w:t>Date</w:t>
                </w:r>
              </w:sdtContent>
            </w:sdt>
            <w:r w:rsidR="008A6F05" w:rsidRPr="007E5416">
              <w:rPr>
                <w:lang w:val="en-GB" w:bidi="en-GB"/>
              </w:rPr>
              <w:t>:</w:t>
            </w:r>
          </w:p>
        </w:tc>
        <w:tc>
          <w:tcPr>
            <w:tcW w:w="2869" w:type="dxa"/>
            <w:tcBorders>
              <w:top w:val="nil"/>
            </w:tcBorders>
          </w:tcPr>
          <w:p w14:paraId="059EA921" w14:textId="2D363A76" w:rsidR="000C2633" w:rsidRPr="007E5416" w:rsidRDefault="00CC23A2" w:rsidP="00973885">
            <w:pPr>
              <w:spacing w:after="0"/>
              <w:rPr>
                <w:lang w:val="en-GB"/>
              </w:rPr>
            </w:pPr>
            <w:r w:rsidRPr="007E5416">
              <w:rPr>
                <w:lang w:val="en-GB"/>
              </w:rPr>
              <w:t>04/07/2025</w:t>
            </w:r>
          </w:p>
        </w:tc>
      </w:tr>
      <w:tr w:rsidR="000C2633" w:rsidRPr="007E5416" w14:paraId="29B8CC33" w14:textId="77777777" w:rsidTr="00B47B3D">
        <w:tc>
          <w:tcPr>
            <w:tcW w:w="1776" w:type="dxa"/>
            <w:shd w:val="clear" w:color="auto" w:fill="D9D9D9" w:themeFill="background1" w:themeFillShade="D9"/>
          </w:tcPr>
          <w:p w14:paraId="31E1AE77" w14:textId="77777777" w:rsidR="000C2633" w:rsidRPr="007E5416" w:rsidRDefault="007E5416" w:rsidP="00973885">
            <w:pPr>
              <w:spacing w:after="0"/>
              <w:rPr>
                <w:lang w:val="en-GB"/>
              </w:rPr>
            </w:pPr>
            <w:sdt>
              <w:sdtPr>
                <w:rPr>
                  <w:lang w:val="en-GB"/>
                </w:rPr>
                <w:alias w:val="Approved by:"/>
                <w:tag w:val="Approved by:"/>
                <w:id w:val="550121496"/>
                <w:placeholder>
                  <w:docPart w:val="C58AE8B759D048B59FD430A1CDCFCC21"/>
                </w:placeholder>
                <w:temporary/>
                <w:showingPlcHdr/>
                <w15:appearance w15:val="hidden"/>
              </w:sdtPr>
              <w:sdtEndPr/>
              <w:sdtContent>
                <w:r w:rsidR="008A6F05" w:rsidRPr="007E5416">
                  <w:rPr>
                    <w:lang w:val="en-GB" w:bidi="en-GB"/>
                  </w:rPr>
                  <w:t>Approved by</w:t>
                </w:r>
              </w:sdtContent>
            </w:sdt>
            <w:r w:rsidR="008A6F05" w:rsidRPr="007E5416">
              <w:rPr>
                <w:lang w:val="en-GB" w:bidi="en-GB"/>
              </w:rPr>
              <w:t>:</w:t>
            </w:r>
          </w:p>
        </w:tc>
        <w:tc>
          <w:tcPr>
            <w:tcW w:w="3169" w:type="dxa"/>
          </w:tcPr>
          <w:p w14:paraId="39EED602" w14:textId="58978D47" w:rsidR="000C2633" w:rsidRPr="007E5416" w:rsidRDefault="00E02603" w:rsidP="00973885">
            <w:pPr>
              <w:spacing w:after="0"/>
              <w:rPr>
                <w:lang w:val="en-GB"/>
              </w:rPr>
            </w:pPr>
            <w:r w:rsidRPr="007E5416">
              <w:rPr>
                <w:lang w:val="en-GB"/>
              </w:rPr>
              <w:t>Dean Daniels</w:t>
            </w:r>
          </w:p>
        </w:tc>
        <w:tc>
          <w:tcPr>
            <w:tcW w:w="1226" w:type="dxa"/>
            <w:shd w:val="clear" w:color="auto" w:fill="D9D9D9" w:themeFill="background1" w:themeFillShade="D9"/>
          </w:tcPr>
          <w:p w14:paraId="1A94EF35" w14:textId="77777777" w:rsidR="000C2633" w:rsidRPr="007E5416" w:rsidRDefault="007E5416" w:rsidP="00973885">
            <w:pPr>
              <w:spacing w:after="0"/>
              <w:rPr>
                <w:lang w:val="en-GB"/>
              </w:rPr>
            </w:pPr>
            <w:sdt>
              <w:sdtPr>
                <w:rPr>
                  <w:lang w:val="en-GB"/>
                </w:rPr>
                <w:alias w:val="Date:"/>
                <w:tag w:val="Date:"/>
                <w:id w:val="1405646853"/>
                <w:placeholder>
                  <w:docPart w:val="A2C0FFF6110A493EB5721CFF2830A85F"/>
                </w:placeholder>
                <w:temporary/>
                <w:showingPlcHdr/>
                <w15:appearance w15:val="hidden"/>
              </w:sdtPr>
              <w:sdtEndPr/>
              <w:sdtContent>
                <w:r w:rsidR="008A6F05" w:rsidRPr="007E5416">
                  <w:rPr>
                    <w:lang w:val="en-GB" w:bidi="en-GB"/>
                  </w:rPr>
                  <w:t>Date</w:t>
                </w:r>
              </w:sdtContent>
            </w:sdt>
            <w:r w:rsidR="008A6F05" w:rsidRPr="007E5416">
              <w:rPr>
                <w:lang w:val="en-GB" w:bidi="en-GB"/>
              </w:rPr>
              <w:t>:</w:t>
            </w:r>
          </w:p>
        </w:tc>
        <w:tc>
          <w:tcPr>
            <w:tcW w:w="2869" w:type="dxa"/>
          </w:tcPr>
          <w:p w14:paraId="5EA98DFB" w14:textId="6CC6FD81" w:rsidR="000C2633" w:rsidRPr="007E5416" w:rsidRDefault="00E02603" w:rsidP="00973885">
            <w:pPr>
              <w:spacing w:after="0"/>
              <w:rPr>
                <w:lang w:val="en-GB"/>
              </w:rPr>
            </w:pPr>
            <w:r w:rsidRPr="007E5416">
              <w:rPr>
                <w:lang w:val="en-GB"/>
              </w:rPr>
              <w:t>04/07/2025</w:t>
            </w:r>
          </w:p>
        </w:tc>
      </w:tr>
      <w:tr w:rsidR="000C2633" w:rsidRPr="00B47B3D" w14:paraId="1EE19762" w14:textId="77777777" w:rsidTr="00B47B3D">
        <w:tc>
          <w:tcPr>
            <w:tcW w:w="1776" w:type="dxa"/>
            <w:shd w:val="clear" w:color="auto" w:fill="D9D9D9" w:themeFill="background1" w:themeFillShade="D9"/>
          </w:tcPr>
          <w:p w14:paraId="317E773A" w14:textId="77777777" w:rsidR="000C2633" w:rsidRPr="007E5416" w:rsidRDefault="007E5416" w:rsidP="00973885">
            <w:pPr>
              <w:spacing w:after="0"/>
              <w:rPr>
                <w:lang w:val="en-GB"/>
              </w:rPr>
            </w:pPr>
            <w:sdt>
              <w:sdtPr>
                <w:rPr>
                  <w:lang w:val="en-GB"/>
                </w:rPr>
                <w:alias w:val="Last updated by:"/>
                <w:tag w:val="Last updated by:"/>
                <w:id w:val="1088044937"/>
                <w:placeholder>
                  <w:docPart w:val="57A148E32D1C49D5BB04F2BD65B0F0B8"/>
                </w:placeholder>
                <w:temporary/>
                <w:showingPlcHdr/>
                <w15:appearance w15:val="hidden"/>
              </w:sdtPr>
              <w:sdtEndPr/>
              <w:sdtContent>
                <w:r w:rsidR="008A6F05" w:rsidRPr="007E5416">
                  <w:rPr>
                    <w:lang w:val="en-GB" w:bidi="en-GB"/>
                  </w:rPr>
                  <w:t>Last updated by</w:t>
                </w:r>
              </w:sdtContent>
            </w:sdt>
            <w:r w:rsidR="008A6F05" w:rsidRPr="007E5416">
              <w:rPr>
                <w:lang w:val="en-GB" w:bidi="en-GB"/>
              </w:rPr>
              <w:t>:</w:t>
            </w:r>
          </w:p>
        </w:tc>
        <w:tc>
          <w:tcPr>
            <w:tcW w:w="3169" w:type="dxa"/>
          </w:tcPr>
          <w:p w14:paraId="5BB0B679" w14:textId="0E253EE5" w:rsidR="000C2633" w:rsidRPr="007E5416" w:rsidRDefault="00CC23A2" w:rsidP="00973885">
            <w:pPr>
              <w:spacing w:after="0"/>
              <w:rPr>
                <w:lang w:val="en-GB"/>
              </w:rPr>
            </w:pPr>
            <w:r w:rsidRPr="007E5416">
              <w:rPr>
                <w:lang w:val="en-GB"/>
              </w:rPr>
              <w:t>Hazel Fenn</w:t>
            </w:r>
          </w:p>
        </w:tc>
        <w:tc>
          <w:tcPr>
            <w:tcW w:w="1226" w:type="dxa"/>
            <w:shd w:val="clear" w:color="auto" w:fill="D9D9D9" w:themeFill="background1" w:themeFillShade="D9"/>
          </w:tcPr>
          <w:p w14:paraId="255527F6" w14:textId="697C5BA7" w:rsidR="000C2633" w:rsidRPr="007E5416" w:rsidRDefault="00CC23A2" w:rsidP="00973885">
            <w:pPr>
              <w:spacing w:after="0"/>
              <w:rPr>
                <w:lang w:val="en-GB"/>
              </w:rPr>
            </w:pPr>
            <w:r w:rsidRPr="007E5416">
              <w:rPr>
                <w:lang w:val="en-GB"/>
              </w:rPr>
              <w:t xml:space="preserve"> </w:t>
            </w:r>
          </w:p>
        </w:tc>
        <w:tc>
          <w:tcPr>
            <w:tcW w:w="2869" w:type="dxa"/>
          </w:tcPr>
          <w:p w14:paraId="4EEAC057" w14:textId="66403CAC" w:rsidR="000C2633" w:rsidRPr="00B47B3D" w:rsidRDefault="00CC23A2" w:rsidP="00973885">
            <w:pPr>
              <w:spacing w:after="0"/>
              <w:rPr>
                <w:lang w:val="en-GB"/>
              </w:rPr>
            </w:pPr>
            <w:r w:rsidRPr="007E5416">
              <w:rPr>
                <w:lang w:val="en-GB"/>
              </w:rPr>
              <w:t>04/07/2025</w:t>
            </w:r>
          </w:p>
        </w:tc>
      </w:tr>
    </w:tbl>
    <w:p w14:paraId="4F7952E8" w14:textId="77777777" w:rsidR="008A6F05" w:rsidRPr="00B47B3D" w:rsidRDefault="008A6F05" w:rsidP="00973885">
      <w:pPr>
        <w:spacing w:after="0"/>
        <w:rPr>
          <w:lang w:val="en-GB"/>
        </w:rPr>
      </w:pPr>
    </w:p>
    <w:sectPr w:rsidR="008A6F05" w:rsidRPr="00B47B3D" w:rsidSect="00E15E5C">
      <w:headerReference w:type="default" r:id="rId8"/>
      <w:footerReference w:type="default" r:id="rId9"/>
      <w:headerReference w:type="first" r:id="rId10"/>
      <w:pgSz w:w="11906" w:h="16838" w:code="9"/>
      <w:pgMar w:top="1418"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636FA" w14:textId="77777777" w:rsidR="00E5544C" w:rsidRDefault="00E5544C">
      <w:pPr>
        <w:spacing w:before="0" w:after="0"/>
      </w:pPr>
      <w:r>
        <w:separator/>
      </w:r>
    </w:p>
  </w:endnote>
  <w:endnote w:type="continuationSeparator" w:id="0">
    <w:p w14:paraId="2BB03CB1" w14:textId="77777777" w:rsidR="00E5544C" w:rsidRDefault="00E554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7C234"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762BC" w14:textId="77777777" w:rsidR="00E5544C" w:rsidRDefault="00E5544C">
      <w:pPr>
        <w:spacing w:before="0" w:after="0"/>
      </w:pPr>
      <w:r>
        <w:separator/>
      </w:r>
    </w:p>
  </w:footnote>
  <w:footnote w:type="continuationSeparator" w:id="0">
    <w:p w14:paraId="26A858CB" w14:textId="77777777" w:rsidR="00E5544C" w:rsidRDefault="00E5544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D11C0" w14:textId="162F6B4F" w:rsidR="000C2633" w:rsidRPr="008D6D4A" w:rsidRDefault="008D6D4A" w:rsidP="008D6D4A">
    <w:pPr>
      <w:pStyle w:val="Header"/>
    </w:pPr>
    <w:r>
      <w:rPr>
        <w:noProof/>
        <w:lang w:val="en-GB" w:bidi="en-GB"/>
      </w:rPr>
      <w:drawing>
        <wp:inline distT="0" distB="0" distL="0" distR="0" wp14:anchorId="32A828AB" wp14:editId="782CFE5C">
          <wp:extent cx="1343024" cy="400050"/>
          <wp:effectExtent l="0" t="0" r="0" b="0"/>
          <wp:docPr id="330132997" name="Picture 3301329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Pr>
        <w:lang w:val="en-GB" w:bidi="en-GB"/>
      </w:rPr>
      <w:t xml:space="preserve"> </w:t>
    </w:r>
    <w:sdt>
      <w:sdtPr>
        <w:alias w:val="Company name:"/>
        <w:tag w:val="Company name:"/>
        <w:id w:val="-1290118924"/>
        <w:placeholder>
          <w:docPart w:val="14640AB00A3849AC99DD3CC7D4743749"/>
        </w:placeholder>
        <w:dataBinding w:prefixMappings="xmlns:ns0='http://schemas.microsoft.com/office/2006/coverPageProps' " w:xpath="/ns0:CoverPageProperties[1]/ns0:CompanyPhone[1]" w:storeItemID="{55AF091B-3C7A-41E3-B477-F2FDAA23CFDA}"/>
        <w15:appearance w15:val="hidden"/>
        <w:text/>
      </w:sdtPr>
      <w:sdtEndPr/>
      <w:sdtContent>
        <w:r>
          <w:t xml:space="preserve">                                                       Beaulieu Enterprises Limited</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65F3B" w14:textId="3CCFEC5B" w:rsidR="000C2633" w:rsidRDefault="005A3E76">
    <w:pPr>
      <w:pStyle w:val="Header"/>
    </w:pPr>
    <w:r>
      <w:rPr>
        <w:noProof/>
        <w:lang w:val="en-GB" w:bidi="en-GB"/>
      </w:rPr>
      <w:drawing>
        <wp:inline distT="0" distB="0" distL="0" distR="0" wp14:anchorId="69B23A74" wp14:editId="361B2EDC">
          <wp:extent cx="1343024" cy="400050"/>
          <wp:effectExtent l="0" t="0" r="0" b="0"/>
          <wp:docPr id="1219611851" name="Picture 12196118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sidR="008A6F05">
      <w:rPr>
        <w:lang w:val="en-GB" w:bidi="en-GB"/>
      </w:rPr>
      <w:t xml:space="preserve"> </w:t>
    </w:r>
    <w:sdt>
      <w:sdtPr>
        <w:alias w:val="Company name:"/>
        <w:tag w:val="Company name:"/>
        <w:id w:val="-158844495"/>
        <w:placeholder>
          <w:docPart w:val="B0B579937BDD49698607D3D9BDC8666E"/>
        </w:placeholder>
        <w:dataBinding w:prefixMappings="xmlns:ns0='http://schemas.microsoft.com/office/2006/coverPageProps' " w:xpath="/ns0:CoverPageProperties[1]/ns0:CompanyPhone[1]" w:storeItemID="{55AF091B-3C7A-41E3-B477-F2FDAA23CFDA}"/>
        <w15:appearance w15:val="hidden"/>
        <w:text/>
      </w:sdtPr>
      <w:sdtEndPr/>
      <w:sdtContent>
        <w:r>
          <w:t xml:space="preserve">                                                       Beaulieu Enterprises Limited</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11AE1"/>
    <w:multiLevelType w:val="hybridMultilevel"/>
    <w:tmpl w:val="DFB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76"/>
    <w:rsid w:val="00007E65"/>
    <w:rsid w:val="00050568"/>
    <w:rsid w:val="000868B0"/>
    <w:rsid w:val="000C2633"/>
    <w:rsid w:val="000D0A59"/>
    <w:rsid w:val="000E0D52"/>
    <w:rsid w:val="001A0336"/>
    <w:rsid w:val="001A40E4"/>
    <w:rsid w:val="001A706C"/>
    <w:rsid w:val="001B2073"/>
    <w:rsid w:val="001B5C61"/>
    <w:rsid w:val="001C09BA"/>
    <w:rsid w:val="001D752F"/>
    <w:rsid w:val="001E2638"/>
    <w:rsid w:val="001E59CF"/>
    <w:rsid w:val="0028589B"/>
    <w:rsid w:val="00292345"/>
    <w:rsid w:val="002A7540"/>
    <w:rsid w:val="002F1DBC"/>
    <w:rsid w:val="003241AA"/>
    <w:rsid w:val="00326F90"/>
    <w:rsid w:val="00342CDD"/>
    <w:rsid w:val="00363A6A"/>
    <w:rsid w:val="003F0375"/>
    <w:rsid w:val="004C5E75"/>
    <w:rsid w:val="004E1A15"/>
    <w:rsid w:val="00521A90"/>
    <w:rsid w:val="005443BE"/>
    <w:rsid w:val="005567A2"/>
    <w:rsid w:val="0058213C"/>
    <w:rsid w:val="005A3E76"/>
    <w:rsid w:val="005B7E42"/>
    <w:rsid w:val="005E3543"/>
    <w:rsid w:val="005F78B9"/>
    <w:rsid w:val="005F7E84"/>
    <w:rsid w:val="00616044"/>
    <w:rsid w:val="006228EE"/>
    <w:rsid w:val="00635407"/>
    <w:rsid w:val="006375F3"/>
    <w:rsid w:val="0066002F"/>
    <w:rsid w:val="006A0C25"/>
    <w:rsid w:val="006A2698"/>
    <w:rsid w:val="006D3728"/>
    <w:rsid w:val="00712F1D"/>
    <w:rsid w:val="007300F4"/>
    <w:rsid w:val="00761239"/>
    <w:rsid w:val="00795023"/>
    <w:rsid w:val="007D6D8F"/>
    <w:rsid w:val="007D749A"/>
    <w:rsid w:val="007E5416"/>
    <w:rsid w:val="007F4966"/>
    <w:rsid w:val="00802707"/>
    <w:rsid w:val="008156CB"/>
    <w:rsid w:val="008527F0"/>
    <w:rsid w:val="00872CFA"/>
    <w:rsid w:val="008A6F05"/>
    <w:rsid w:val="008D6D4A"/>
    <w:rsid w:val="008D6FB2"/>
    <w:rsid w:val="008F17F0"/>
    <w:rsid w:val="009541C6"/>
    <w:rsid w:val="00973885"/>
    <w:rsid w:val="00991989"/>
    <w:rsid w:val="009C7DE8"/>
    <w:rsid w:val="009F129A"/>
    <w:rsid w:val="009F2E13"/>
    <w:rsid w:val="00A63436"/>
    <w:rsid w:val="00A670F2"/>
    <w:rsid w:val="00AA30C2"/>
    <w:rsid w:val="00AA446A"/>
    <w:rsid w:val="00AB10BD"/>
    <w:rsid w:val="00B42047"/>
    <w:rsid w:val="00B47B3D"/>
    <w:rsid w:val="00B8392C"/>
    <w:rsid w:val="00BC7D19"/>
    <w:rsid w:val="00C07439"/>
    <w:rsid w:val="00C17CB0"/>
    <w:rsid w:val="00C26D0F"/>
    <w:rsid w:val="00C5493D"/>
    <w:rsid w:val="00C97885"/>
    <w:rsid w:val="00CA1C12"/>
    <w:rsid w:val="00CA7DE2"/>
    <w:rsid w:val="00CC23A2"/>
    <w:rsid w:val="00D7348B"/>
    <w:rsid w:val="00DA2EA0"/>
    <w:rsid w:val="00DA46E3"/>
    <w:rsid w:val="00DC4040"/>
    <w:rsid w:val="00DC4610"/>
    <w:rsid w:val="00E00E9F"/>
    <w:rsid w:val="00E02603"/>
    <w:rsid w:val="00E15E5C"/>
    <w:rsid w:val="00E553AA"/>
    <w:rsid w:val="00E5544C"/>
    <w:rsid w:val="00EA0EB4"/>
    <w:rsid w:val="00EB0DD1"/>
    <w:rsid w:val="00ED22CD"/>
    <w:rsid w:val="00EF0293"/>
    <w:rsid w:val="00F13C16"/>
    <w:rsid w:val="00F37398"/>
    <w:rsid w:val="00F42096"/>
    <w:rsid w:val="00F429B0"/>
    <w:rsid w:val="00F45935"/>
    <w:rsid w:val="00F5388D"/>
    <w:rsid w:val="00F70D0D"/>
    <w:rsid w:val="00F73A09"/>
    <w:rsid w:val="00F772AE"/>
    <w:rsid w:val="00FA12AF"/>
    <w:rsid w:val="00FA218E"/>
    <w:rsid w:val="00FA46E6"/>
    <w:rsid w:val="00FC2643"/>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5D87"/>
  <w15:chartTrackingRefBased/>
  <w15:docId w15:val="{60721624-A81B-4BB3-8D14-7A473DF9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semiHidden/>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jones\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26B860EAC24EC7BAAD49BF1971B90A"/>
        <w:category>
          <w:name w:val="General"/>
          <w:gallery w:val="placeholder"/>
        </w:category>
        <w:types>
          <w:type w:val="bbPlcHdr"/>
        </w:types>
        <w:behaviors>
          <w:behavior w:val="content"/>
        </w:behaviors>
        <w:guid w:val="{DD21B96C-CA22-413E-B19B-D53490600CE4}"/>
      </w:docPartPr>
      <w:docPartBody>
        <w:p w:rsidR="004A23D1" w:rsidRDefault="004A23D1">
          <w:pPr>
            <w:pStyle w:val="1A26B860EAC24EC7BAAD49BF1971B90A"/>
          </w:pPr>
          <w:r w:rsidRPr="00B47B3D">
            <w:rPr>
              <w:lang w:bidi="en-GB"/>
            </w:rPr>
            <w:t>Reviewed by</w:t>
          </w:r>
        </w:p>
      </w:docPartBody>
    </w:docPart>
    <w:docPart>
      <w:docPartPr>
        <w:name w:val="F4F3B7FD467C4FC8903E683E83679AF9"/>
        <w:category>
          <w:name w:val="General"/>
          <w:gallery w:val="placeholder"/>
        </w:category>
        <w:types>
          <w:type w:val="bbPlcHdr"/>
        </w:types>
        <w:behaviors>
          <w:behavior w:val="content"/>
        </w:behaviors>
        <w:guid w:val="{5431F3C3-B0FB-4F35-96D3-57E6F4111AD5}"/>
      </w:docPartPr>
      <w:docPartBody>
        <w:p w:rsidR="004A23D1" w:rsidRDefault="004A23D1">
          <w:pPr>
            <w:pStyle w:val="F4F3B7FD467C4FC8903E683E83679AF9"/>
          </w:pPr>
          <w:r w:rsidRPr="00B47B3D">
            <w:rPr>
              <w:lang w:bidi="en-GB"/>
            </w:rPr>
            <w:t>Date</w:t>
          </w:r>
        </w:p>
      </w:docPartBody>
    </w:docPart>
    <w:docPart>
      <w:docPartPr>
        <w:name w:val="C58AE8B759D048B59FD430A1CDCFCC21"/>
        <w:category>
          <w:name w:val="General"/>
          <w:gallery w:val="placeholder"/>
        </w:category>
        <w:types>
          <w:type w:val="bbPlcHdr"/>
        </w:types>
        <w:behaviors>
          <w:behavior w:val="content"/>
        </w:behaviors>
        <w:guid w:val="{ED178C6B-374B-424D-885F-FA805464F8D1}"/>
      </w:docPartPr>
      <w:docPartBody>
        <w:p w:rsidR="004A23D1" w:rsidRDefault="004A23D1">
          <w:pPr>
            <w:pStyle w:val="C58AE8B759D048B59FD430A1CDCFCC21"/>
          </w:pPr>
          <w:r w:rsidRPr="00B47B3D">
            <w:rPr>
              <w:lang w:bidi="en-GB"/>
            </w:rPr>
            <w:t>Approved by</w:t>
          </w:r>
        </w:p>
      </w:docPartBody>
    </w:docPart>
    <w:docPart>
      <w:docPartPr>
        <w:name w:val="A2C0FFF6110A493EB5721CFF2830A85F"/>
        <w:category>
          <w:name w:val="General"/>
          <w:gallery w:val="placeholder"/>
        </w:category>
        <w:types>
          <w:type w:val="bbPlcHdr"/>
        </w:types>
        <w:behaviors>
          <w:behavior w:val="content"/>
        </w:behaviors>
        <w:guid w:val="{823C50AF-222D-4707-97F2-BDF7818CF152}"/>
      </w:docPartPr>
      <w:docPartBody>
        <w:p w:rsidR="004A23D1" w:rsidRDefault="004A23D1">
          <w:pPr>
            <w:pStyle w:val="A2C0FFF6110A493EB5721CFF2830A85F"/>
          </w:pPr>
          <w:r w:rsidRPr="00B47B3D">
            <w:rPr>
              <w:lang w:bidi="en-GB"/>
            </w:rPr>
            <w:t>Date</w:t>
          </w:r>
        </w:p>
      </w:docPartBody>
    </w:docPart>
    <w:docPart>
      <w:docPartPr>
        <w:name w:val="57A148E32D1C49D5BB04F2BD65B0F0B8"/>
        <w:category>
          <w:name w:val="General"/>
          <w:gallery w:val="placeholder"/>
        </w:category>
        <w:types>
          <w:type w:val="bbPlcHdr"/>
        </w:types>
        <w:behaviors>
          <w:behavior w:val="content"/>
        </w:behaviors>
        <w:guid w:val="{870EB733-A394-44FA-BC09-54B941DEE486}"/>
      </w:docPartPr>
      <w:docPartBody>
        <w:p w:rsidR="004A23D1" w:rsidRDefault="004A23D1">
          <w:pPr>
            <w:pStyle w:val="57A148E32D1C49D5BB04F2BD65B0F0B8"/>
          </w:pPr>
          <w:r w:rsidRPr="00B47B3D">
            <w:rPr>
              <w:lang w:bidi="en-GB"/>
            </w:rPr>
            <w:t>Last updated by</w:t>
          </w:r>
        </w:p>
      </w:docPartBody>
    </w:docPart>
    <w:docPart>
      <w:docPartPr>
        <w:name w:val="B0B579937BDD49698607D3D9BDC8666E"/>
        <w:category>
          <w:name w:val="General"/>
          <w:gallery w:val="placeholder"/>
        </w:category>
        <w:types>
          <w:type w:val="bbPlcHdr"/>
        </w:types>
        <w:behaviors>
          <w:behavior w:val="content"/>
        </w:behaviors>
        <w:guid w:val="{C11A3AA3-DD0A-4A93-87A0-274E37707ACF}"/>
      </w:docPartPr>
      <w:docPartBody>
        <w:p w:rsidR="004A23D1" w:rsidRDefault="005B4527" w:rsidP="005B4527">
          <w:pPr>
            <w:pStyle w:val="B0B579937BDD49698607D3D9BDC8666E"/>
          </w:pPr>
          <w:r w:rsidRPr="00B47B3D">
            <w:rPr>
              <w:lang w:bidi="en-GB"/>
            </w:rPr>
            <w:t>Position type (i.e. full-time, part-time, job share, contract, intern)</w:t>
          </w:r>
        </w:p>
      </w:docPartBody>
    </w:docPart>
    <w:docPart>
      <w:docPartPr>
        <w:name w:val="548AA880817B41ECAD55612346312552"/>
        <w:category>
          <w:name w:val="General"/>
          <w:gallery w:val="placeholder"/>
        </w:category>
        <w:types>
          <w:type w:val="bbPlcHdr"/>
        </w:types>
        <w:behaviors>
          <w:behavior w:val="content"/>
        </w:behaviors>
        <w:guid w:val="{3F4B3318-956A-4751-BC6D-30B18DBF62E3}"/>
      </w:docPartPr>
      <w:docPartBody>
        <w:p w:rsidR="004A23D1" w:rsidRDefault="005B4527" w:rsidP="005B4527">
          <w:pPr>
            <w:pStyle w:val="548AA880817B41ECAD55612346312552"/>
          </w:pPr>
          <w:r w:rsidRPr="00B47B3D">
            <w:rPr>
              <w:lang w:bidi="en-GB"/>
            </w:rPr>
            <w:t>Job title</w:t>
          </w:r>
        </w:p>
      </w:docPartBody>
    </w:docPart>
    <w:docPart>
      <w:docPartPr>
        <w:name w:val="FD4C29EA8516472E91E81A148193DF44"/>
        <w:category>
          <w:name w:val="General"/>
          <w:gallery w:val="placeholder"/>
        </w:category>
        <w:types>
          <w:type w:val="bbPlcHdr"/>
        </w:types>
        <w:behaviors>
          <w:behavior w:val="content"/>
        </w:behaviors>
        <w:guid w:val="{966EF29E-F0CB-4236-84D5-B26111F1AD36}"/>
      </w:docPartPr>
      <w:docPartBody>
        <w:p w:rsidR="004A23D1" w:rsidRDefault="005B4527" w:rsidP="005B4527">
          <w:pPr>
            <w:pStyle w:val="FD4C29EA8516472E91E81A148193DF44"/>
          </w:pPr>
          <w:r w:rsidRPr="00B47B3D">
            <w:rPr>
              <w:lang w:bidi="en-GB"/>
            </w:rPr>
            <w:t>Position type</w:t>
          </w:r>
        </w:p>
      </w:docPartBody>
    </w:docPart>
    <w:docPart>
      <w:docPartPr>
        <w:name w:val="75FB05A00FAA433BA5710C7D3AD47430"/>
        <w:category>
          <w:name w:val="General"/>
          <w:gallery w:val="placeholder"/>
        </w:category>
        <w:types>
          <w:type w:val="bbPlcHdr"/>
        </w:types>
        <w:behaviors>
          <w:behavior w:val="content"/>
        </w:behaviors>
        <w:guid w:val="{6E0D4EDA-C799-4748-B6E2-CA3CB4693EF7}"/>
      </w:docPartPr>
      <w:docPartBody>
        <w:p w:rsidR="004A23D1" w:rsidRDefault="005B4527" w:rsidP="005B4527">
          <w:pPr>
            <w:pStyle w:val="75FB05A00FAA433BA5710C7D3AD47430"/>
          </w:pPr>
          <w:r w:rsidRPr="00B47B3D">
            <w:rPr>
              <w:lang w:bidi="en-GB"/>
            </w:rPr>
            <w:t>Location</w:t>
          </w:r>
        </w:p>
      </w:docPartBody>
    </w:docPart>
    <w:docPart>
      <w:docPartPr>
        <w:name w:val="14640AB00A3849AC99DD3CC7D4743749"/>
        <w:category>
          <w:name w:val="General"/>
          <w:gallery w:val="placeholder"/>
        </w:category>
        <w:types>
          <w:type w:val="bbPlcHdr"/>
        </w:types>
        <w:behaviors>
          <w:behavior w:val="content"/>
        </w:behaviors>
        <w:guid w:val="{49766A19-2A02-49FE-A34A-7739251A0135}"/>
      </w:docPartPr>
      <w:docPartBody>
        <w:p w:rsidR="00E63A5F" w:rsidRDefault="004A23D1" w:rsidP="004A23D1">
          <w:pPr>
            <w:pStyle w:val="14640AB00A3849AC99DD3CC7D4743749"/>
          </w:pPr>
          <w:r w:rsidRPr="00B47B3D">
            <w:rPr>
              <w:lang w:bidi="en-GB"/>
            </w:rPr>
            <w:t>Position type (i.e. full-time, part-time, job share, contract, intern)</w:t>
          </w:r>
        </w:p>
      </w:docPartBody>
    </w:docPart>
    <w:docPart>
      <w:docPartPr>
        <w:name w:val="028289815CEB4848BE60E31C1DA719CB"/>
        <w:category>
          <w:name w:val="General"/>
          <w:gallery w:val="placeholder"/>
        </w:category>
        <w:types>
          <w:type w:val="bbPlcHdr"/>
        </w:types>
        <w:behaviors>
          <w:behavior w:val="content"/>
        </w:behaviors>
        <w:guid w:val="{B0C75C9F-F1CA-4C2D-AAC8-0F5E79A198DA}"/>
      </w:docPartPr>
      <w:docPartBody>
        <w:p w:rsidR="00E63A5F" w:rsidRDefault="004A23D1" w:rsidP="004A23D1">
          <w:pPr>
            <w:pStyle w:val="028289815CEB4848BE60E31C1DA719CB"/>
          </w:pPr>
          <w:r w:rsidRPr="00B47B3D">
            <w:rPr>
              <w:lang w:bidi="en-GB"/>
            </w:rPr>
            <w:t>Travel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27"/>
    <w:rsid w:val="0039297F"/>
    <w:rsid w:val="004A23D1"/>
    <w:rsid w:val="005B4527"/>
    <w:rsid w:val="006A2698"/>
    <w:rsid w:val="00774C83"/>
    <w:rsid w:val="009E118E"/>
    <w:rsid w:val="00C71CA0"/>
    <w:rsid w:val="00E63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018D43D1A4FB38CEA3EF0B3750FE4">
    <w:name w:val="50D018D43D1A4FB38CEA3EF0B3750FE4"/>
  </w:style>
  <w:style w:type="paragraph" w:customStyle="1" w:styleId="1A26B860EAC24EC7BAAD49BF1971B90A">
    <w:name w:val="1A26B860EAC24EC7BAAD49BF1971B90A"/>
  </w:style>
  <w:style w:type="paragraph" w:customStyle="1" w:styleId="F4F3B7FD467C4FC8903E683E83679AF9">
    <w:name w:val="F4F3B7FD467C4FC8903E683E83679AF9"/>
  </w:style>
  <w:style w:type="paragraph" w:customStyle="1" w:styleId="C58AE8B759D048B59FD430A1CDCFCC21">
    <w:name w:val="C58AE8B759D048B59FD430A1CDCFCC21"/>
  </w:style>
  <w:style w:type="paragraph" w:customStyle="1" w:styleId="A2C0FFF6110A493EB5721CFF2830A85F">
    <w:name w:val="A2C0FFF6110A493EB5721CFF2830A85F"/>
  </w:style>
  <w:style w:type="paragraph" w:customStyle="1" w:styleId="57A148E32D1C49D5BB04F2BD65B0F0B8">
    <w:name w:val="57A148E32D1C49D5BB04F2BD65B0F0B8"/>
  </w:style>
  <w:style w:type="paragraph" w:customStyle="1" w:styleId="77EE5410B8C745F490A849E336B3C6B5">
    <w:name w:val="77EE5410B8C745F490A849E336B3C6B5"/>
  </w:style>
  <w:style w:type="paragraph" w:customStyle="1" w:styleId="B0B579937BDD49698607D3D9BDC8666E">
    <w:name w:val="B0B579937BDD49698607D3D9BDC8666E"/>
    <w:rsid w:val="005B4527"/>
  </w:style>
  <w:style w:type="paragraph" w:customStyle="1" w:styleId="548AA880817B41ECAD55612346312552">
    <w:name w:val="548AA880817B41ECAD55612346312552"/>
    <w:rsid w:val="005B4527"/>
  </w:style>
  <w:style w:type="paragraph" w:customStyle="1" w:styleId="FD4C29EA8516472E91E81A148193DF44">
    <w:name w:val="FD4C29EA8516472E91E81A148193DF44"/>
    <w:rsid w:val="005B4527"/>
  </w:style>
  <w:style w:type="paragraph" w:customStyle="1" w:styleId="75FB05A00FAA433BA5710C7D3AD47430">
    <w:name w:val="75FB05A00FAA433BA5710C7D3AD47430"/>
    <w:rsid w:val="005B4527"/>
  </w:style>
  <w:style w:type="paragraph" w:customStyle="1" w:styleId="14640AB00A3849AC99DD3CC7D4743749">
    <w:name w:val="14640AB00A3849AC99DD3CC7D4743749"/>
    <w:rsid w:val="004A23D1"/>
  </w:style>
  <w:style w:type="paragraph" w:customStyle="1" w:styleId="028289815CEB4848BE60E31C1DA719CB">
    <w:name w:val="028289815CEB4848BE60E31C1DA719CB"/>
    <w:rsid w:val="004A23D1"/>
  </w:style>
  <w:style w:type="paragraph" w:customStyle="1" w:styleId="E71312F4D462463FA3E4DE49473461F7">
    <w:name w:val="E71312F4D462463FA3E4DE49473461F7"/>
    <w:rsid w:val="009E118E"/>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Beaulieu Enterprises Limited</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4</TotalTime>
  <Pages>2</Pages>
  <Words>533</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Hazel Fenn</cp:lastModifiedBy>
  <cp:revision>3</cp:revision>
  <cp:lastPrinted>2023-05-09T15:08:00Z</cp:lastPrinted>
  <dcterms:created xsi:type="dcterms:W3CDTF">2025-07-04T12:07:00Z</dcterms:created>
  <dcterms:modified xsi:type="dcterms:W3CDTF">2025-07-04T12:58:00Z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