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D5712" w14:textId="5B33A853" w:rsidR="00623BC4" w:rsidRDefault="00B504F9" w:rsidP="00623BC4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52F443" wp14:editId="123D473C">
            <wp:simplePos x="0" y="0"/>
            <wp:positionH relativeFrom="margin">
              <wp:posOffset>4512945</wp:posOffset>
            </wp:positionH>
            <wp:positionV relativeFrom="margin">
              <wp:align>top</wp:align>
            </wp:positionV>
            <wp:extent cx="1191895" cy="1191895"/>
            <wp:effectExtent l="0" t="0" r="8255" b="8255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3083D" w14:textId="14759AD3" w:rsidR="00574F29" w:rsidRDefault="00574F29" w:rsidP="00623BC4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</w:p>
    <w:p w14:paraId="7D1B2EDB" w14:textId="29BF4568" w:rsidR="00574F29" w:rsidRDefault="00574F29" w:rsidP="00623BC4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</w:p>
    <w:p w14:paraId="61779D6E" w14:textId="77777777" w:rsidR="0052385A" w:rsidRDefault="00623BC4" w:rsidP="0052385A">
      <w:pPr>
        <w:spacing w:line="240" w:lineRule="auto"/>
        <w:rPr>
          <w:rFonts w:ascii="Arial" w:hAnsi="Arial" w:cs="Arial"/>
          <w:color w:val="262626"/>
          <w:sz w:val="28"/>
          <w:szCs w:val="28"/>
        </w:rPr>
      </w:pPr>
      <w:r w:rsidRPr="00B3619A">
        <w:rPr>
          <w:rFonts w:ascii="Arial" w:hAnsi="Arial" w:cs="Arial"/>
          <w:color w:val="262626"/>
          <w:sz w:val="28"/>
          <w:szCs w:val="28"/>
        </w:rPr>
        <w:t xml:space="preserve">Media </w:t>
      </w:r>
      <w:r>
        <w:rPr>
          <w:rFonts w:ascii="Arial" w:hAnsi="Arial" w:cs="Arial"/>
          <w:color w:val="262626"/>
          <w:sz w:val="28"/>
          <w:szCs w:val="28"/>
        </w:rPr>
        <w:t>news</w:t>
      </w:r>
      <w:r w:rsidR="0052385A"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1E61BB14" w14:textId="46701BEE" w:rsidR="00623BC4" w:rsidRDefault="00405D42" w:rsidP="00524BB3">
      <w:pPr>
        <w:spacing w:line="240" w:lineRule="auto"/>
        <w:rPr>
          <w:rFonts w:ascii="Arial" w:hAnsi="Arial" w:cs="Arial"/>
          <w:noProof/>
          <w:color w:val="262626"/>
          <w:sz w:val="20"/>
          <w:szCs w:val="28"/>
        </w:rPr>
      </w:pPr>
      <w:r w:rsidRPr="00405D42">
        <w:rPr>
          <w:rFonts w:ascii="Arial" w:hAnsi="Arial" w:cs="Arial"/>
          <w:noProof/>
          <w:sz w:val="20"/>
          <w:szCs w:val="28"/>
        </w:rPr>
        <w:t>May</w:t>
      </w:r>
      <w:r w:rsidR="007C1155" w:rsidRPr="00405D42">
        <w:rPr>
          <w:rFonts w:ascii="Arial" w:hAnsi="Arial" w:cs="Arial"/>
          <w:noProof/>
          <w:sz w:val="20"/>
          <w:szCs w:val="28"/>
        </w:rPr>
        <w:t xml:space="preserve"> </w:t>
      </w:r>
      <w:r w:rsidR="0001731F">
        <w:rPr>
          <w:rFonts w:ascii="Arial" w:hAnsi="Arial" w:cs="Arial"/>
          <w:noProof/>
          <w:sz w:val="20"/>
          <w:szCs w:val="28"/>
        </w:rPr>
        <w:t>30</w:t>
      </w:r>
      <w:r w:rsidR="0001731F" w:rsidRPr="0001731F">
        <w:rPr>
          <w:rFonts w:ascii="Arial" w:hAnsi="Arial" w:cs="Arial"/>
          <w:noProof/>
          <w:sz w:val="20"/>
          <w:szCs w:val="28"/>
          <w:vertAlign w:val="superscript"/>
        </w:rPr>
        <w:t>th</w:t>
      </w:r>
      <w:r w:rsidR="0001731F">
        <w:rPr>
          <w:rFonts w:ascii="Arial" w:hAnsi="Arial" w:cs="Arial"/>
          <w:noProof/>
          <w:sz w:val="20"/>
          <w:szCs w:val="28"/>
        </w:rPr>
        <w:t xml:space="preserve"> </w:t>
      </w:r>
      <w:r w:rsidR="007C1155">
        <w:rPr>
          <w:rFonts w:ascii="Arial" w:hAnsi="Arial" w:cs="Arial"/>
          <w:noProof/>
          <w:color w:val="262626"/>
          <w:sz w:val="20"/>
          <w:szCs w:val="28"/>
        </w:rPr>
        <w:t xml:space="preserve">2022 </w:t>
      </w:r>
      <w:r w:rsidR="00574F29" w:rsidRPr="00574F29">
        <w:rPr>
          <w:rFonts w:ascii="Arial" w:hAnsi="Arial" w:cs="Arial"/>
          <w:noProof/>
          <w:color w:val="262626"/>
          <w:sz w:val="20"/>
          <w:szCs w:val="28"/>
        </w:rPr>
        <w:t xml:space="preserve"> </w:t>
      </w:r>
      <w:r w:rsidR="005B6C06"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6C33FA0A">
          <v:rect id="_x0000_i1025" style="width:0;height:1.5pt" o:hralign="center" o:hrstd="t" o:hr="t" fillcolor="#a0a0a0" stroked="f"/>
        </w:pict>
      </w:r>
    </w:p>
    <w:p w14:paraId="3C8C0F26" w14:textId="7EC4AC2F" w:rsidR="00044619" w:rsidRDefault="00044619" w:rsidP="00264FAC">
      <w:pPr>
        <w:rPr>
          <w:rFonts w:ascii="Arial" w:hAnsi="Arial" w:cs="Arial"/>
          <w:b/>
          <w:sz w:val="28"/>
          <w:szCs w:val="28"/>
        </w:rPr>
      </w:pPr>
    </w:p>
    <w:p w14:paraId="77AC5CFE" w14:textId="77777777" w:rsidR="00AA7587" w:rsidRDefault="00AA7587" w:rsidP="00AA7587">
      <w:pPr>
        <w:spacing w:after="0" w:line="276" w:lineRule="auto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New C</w:t>
      </w:r>
      <w:r w:rsidR="00837FE1">
        <w:rPr>
          <w:rFonts w:ascii="Arial" w:hAnsi="Arial" w:cs="Arial"/>
          <w:b/>
          <w:sz w:val="30"/>
        </w:rPr>
        <w:t xml:space="preserve">lassic </w:t>
      </w:r>
      <w:r>
        <w:rPr>
          <w:rFonts w:ascii="Arial" w:hAnsi="Arial" w:cs="Arial"/>
          <w:b/>
          <w:sz w:val="30"/>
        </w:rPr>
        <w:t xml:space="preserve">Grille </w:t>
      </w:r>
      <w:r w:rsidR="008C0988">
        <w:rPr>
          <w:rFonts w:ascii="Arial" w:hAnsi="Arial" w:cs="Arial"/>
          <w:b/>
          <w:sz w:val="30"/>
        </w:rPr>
        <w:t>after-hours</w:t>
      </w:r>
      <w:r>
        <w:rPr>
          <w:rFonts w:ascii="Arial" w:hAnsi="Arial" w:cs="Arial"/>
          <w:b/>
          <w:sz w:val="30"/>
        </w:rPr>
        <w:t xml:space="preserve"> events for the</w:t>
      </w:r>
    </w:p>
    <w:p w14:paraId="1EA15014" w14:textId="62C9ED95" w:rsidR="00044619" w:rsidRPr="006D434B" w:rsidRDefault="00044619" w:rsidP="006D434B">
      <w:pPr>
        <w:spacing w:after="200" w:line="276" w:lineRule="auto"/>
        <w:jc w:val="center"/>
        <w:rPr>
          <w:rFonts w:ascii="Arial" w:hAnsi="Arial" w:cs="Arial"/>
          <w:b/>
          <w:sz w:val="30"/>
        </w:rPr>
      </w:pPr>
      <w:r w:rsidRPr="006D434B">
        <w:rPr>
          <w:rFonts w:ascii="Arial" w:hAnsi="Arial" w:cs="Arial"/>
          <w:b/>
          <w:sz w:val="30"/>
        </w:rPr>
        <w:t>National Motor Museum</w:t>
      </w:r>
    </w:p>
    <w:p w14:paraId="4C4EA356" w14:textId="77777777" w:rsidR="00B504F9" w:rsidRDefault="00B504F9" w:rsidP="00044619">
      <w:pPr>
        <w:spacing w:after="0"/>
        <w:jc w:val="both"/>
        <w:rPr>
          <w:rFonts w:ascii="Arial" w:hAnsi="Arial" w:cs="Arial"/>
        </w:rPr>
      </w:pPr>
    </w:p>
    <w:p w14:paraId="2D89E0CA" w14:textId="56919747" w:rsidR="00044619" w:rsidRDefault="00B504F9" w:rsidP="00B504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2" w:history="1">
        <w:r w:rsidRPr="00983ED0">
          <w:rPr>
            <w:rStyle w:val="Hyperlink"/>
            <w:rFonts w:ascii="Arial" w:hAnsi="Arial" w:cs="Arial"/>
          </w:rPr>
          <w:t>National Motor Museum</w:t>
        </w:r>
      </w:hyperlink>
      <w:r>
        <w:rPr>
          <w:rFonts w:ascii="Arial" w:hAnsi="Arial" w:cs="Arial"/>
        </w:rPr>
        <w:t xml:space="preserve"> is throwing open its doors to classic car and motorcycle enthusiasts </w:t>
      </w:r>
      <w:r w:rsidR="00405D42">
        <w:rPr>
          <w:rFonts w:ascii="Arial" w:hAnsi="Arial" w:cs="Arial"/>
        </w:rPr>
        <w:t xml:space="preserve">this summer </w:t>
      </w:r>
      <w:r w:rsidR="00D067D9">
        <w:rPr>
          <w:rFonts w:ascii="Arial" w:hAnsi="Arial" w:cs="Arial"/>
        </w:rPr>
        <w:t xml:space="preserve">for three </w:t>
      </w:r>
      <w:r w:rsidR="008C0988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after</w:t>
      </w:r>
      <w:r w:rsidR="00D067D9">
        <w:rPr>
          <w:rFonts w:ascii="Arial" w:hAnsi="Arial" w:cs="Arial"/>
        </w:rPr>
        <w:t>-</w:t>
      </w:r>
      <w:r>
        <w:rPr>
          <w:rFonts w:ascii="Arial" w:hAnsi="Arial" w:cs="Arial"/>
        </w:rPr>
        <w:t>hours events, as it introduces</w:t>
      </w:r>
      <w:r w:rsidR="00405D42">
        <w:rPr>
          <w:rFonts w:ascii="Arial" w:hAnsi="Arial" w:cs="Arial"/>
        </w:rPr>
        <w:t xml:space="preserve"> its </w:t>
      </w:r>
      <w:r w:rsidR="00032CD2">
        <w:rPr>
          <w:rFonts w:ascii="Arial" w:hAnsi="Arial" w:cs="Arial"/>
        </w:rPr>
        <w:t xml:space="preserve">brand new </w:t>
      </w:r>
      <w:r w:rsidR="00405D42" w:rsidRPr="00BD7CA3">
        <w:rPr>
          <w:rFonts w:ascii="Arial" w:hAnsi="Arial" w:cs="Arial"/>
          <w:b/>
        </w:rPr>
        <w:t>Classic Grill</w:t>
      </w:r>
      <w:r w:rsidR="00192860">
        <w:rPr>
          <w:rFonts w:ascii="Arial" w:hAnsi="Arial" w:cs="Arial"/>
          <w:b/>
        </w:rPr>
        <w:t>e e</w:t>
      </w:r>
      <w:r w:rsidR="00405D42" w:rsidRPr="00BD7CA3">
        <w:rPr>
          <w:rFonts w:ascii="Arial" w:hAnsi="Arial" w:cs="Arial"/>
          <w:b/>
        </w:rPr>
        <w:t>venings</w:t>
      </w:r>
      <w:r w:rsidR="00405D42">
        <w:rPr>
          <w:rFonts w:ascii="Arial" w:hAnsi="Arial" w:cs="Arial"/>
        </w:rPr>
        <w:t xml:space="preserve"> on </w:t>
      </w:r>
      <w:r w:rsidR="00405D42" w:rsidRPr="00BD7CA3">
        <w:rPr>
          <w:rFonts w:ascii="Arial" w:hAnsi="Arial" w:cs="Arial"/>
          <w:b/>
        </w:rPr>
        <w:t>22</w:t>
      </w:r>
      <w:r w:rsidR="00405D42" w:rsidRPr="00BD7CA3">
        <w:rPr>
          <w:rFonts w:ascii="Arial" w:hAnsi="Arial" w:cs="Arial"/>
          <w:b/>
          <w:vertAlign w:val="superscript"/>
        </w:rPr>
        <w:t>nd</w:t>
      </w:r>
      <w:r w:rsidR="00405D42" w:rsidRPr="00BD7CA3">
        <w:rPr>
          <w:rFonts w:ascii="Arial" w:hAnsi="Arial" w:cs="Arial"/>
          <w:b/>
        </w:rPr>
        <w:t xml:space="preserve"> June</w:t>
      </w:r>
      <w:r w:rsidR="00405D42">
        <w:rPr>
          <w:rFonts w:ascii="Arial" w:hAnsi="Arial" w:cs="Arial"/>
        </w:rPr>
        <w:t xml:space="preserve">, </w:t>
      </w:r>
      <w:r w:rsidR="00405D42" w:rsidRPr="00BD7CA3">
        <w:rPr>
          <w:rFonts w:ascii="Arial" w:hAnsi="Arial" w:cs="Arial"/>
          <w:b/>
        </w:rPr>
        <w:t>20</w:t>
      </w:r>
      <w:r w:rsidR="00405D42" w:rsidRPr="00BD7CA3">
        <w:rPr>
          <w:rFonts w:ascii="Arial" w:hAnsi="Arial" w:cs="Arial"/>
          <w:b/>
          <w:vertAlign w:val="superscript"/>
        </w:rPr>
        <w:t>th</w:t>
      </w:r>
      <w:r w:rsidR="00405D42" w:rsidRPr="00BD7CA3">
        <w:rPr>
          <w:rFonts w:ascii="Arial" w:hAnsi="Arial" w:cs="Arial"/>
          <w:b/>
        </w:rPr>
        <w:t xml:space="preserve"> July</w:t>
      </w:r>
      <w:r w:rsidR="00405D42">
        <w:rPr>
          <w:rFonts w:ascii="Arial" w:hAnsi="Arial" w:cs="Arial"/>
        </w:rPr>
        <w:t xml:space="preserve"> and </w:t>
      </w:r>
      <w:r w:rsidR="00405D42" w:rsidRPr="00BD7CA3">
        <w:rPr>
          <w:rFonts w:ascii="Arial" w:hAnsi="Arial" w:cs="Arial"/>
          <w:b/>
        </w:rPr>
        <w:t>24</w:t>
      </w:r>
      <w:r w:rsidR="00405D42" w:rsidRPr="00BD7CA3">
        <w:rPr>
          <w:rFonts w:ascii="Arial" w:hAnsi="Arial" w:cs="Arial"/>
          <w:b/>
          <w:vertAlign w:val="superscript"/>
        </w:rPr>
        <w:t>th</w:t>
      </w:r>
      <w:r w:rsidR="00405D42" w:rsidRPr="00BD7CA3">
        <w:rPr>
          <w:rFonts w:ascii="Arial" w:hAnsi="Arial" w:cs="Arial"/>
          <w:b/>
        </w:rPr>
        <w:t xml:space="preserve"> August</w:t>
      </w:r>
      <w:r w:rsidR="00ED51A3">
        <w:rPr>
          <w:rFonts w:ascii="Arial" w:hAnsi="Arial" w:cs="Arial"/>
        </w:rPr>
        <w:t xml:space="preserve">, as part of the celebrations of the museum’s </w:t>
      </w:r>
      <w:hyperlink r:id="rId13" w:history="1">
        <w:r w:rsidR="00ED51A3" w:rsidRPr="00ED51A3">
          <w:rPr>
            <w:rStyle w:val="Hyperlink"/>
            <w:rFonts w:ascii="Arial" w:hAnsi="Arial" w:cs="Arial"/>
          </w:rPr>
          <w:t>50</w:t>
        </w:r>
        <w:r w:rsidR="00ED51A3" w:rsidRPr="00ED51A3">
          <w:rPr>
            <w:rStyle w:val="Hyperlink"/>
            <w:rFonts w:ascii="Arial" w:hAnsi="Arial" w:cs="Arial"/>
            <w:vertAlign w:val="superscript"/>
          </w:rPr>
          <w:t>th</w:t>
        </w:r>
        <w:r w:rsidR="00ED51A3" w:rsidRPr="00ED51A3">
          <w:rPr>
            <w:rStyle w:val="Hyperlink"/>
            <w:rFonts w:ascii="Arial" w:hAnsi="Arial" w:cs="Arial"/>
          </w:rPr>
          <w:t xml:space="preserve"> anniversary</w:t>
        </w:r>
      </w:hyperlink>
      <w:r w:rsidR="00ED51A3">
        <w:rPr>
          <w:rFonts w:ascii="Arial" w:hAnsi="Arial" w:cs="Arial"/>
        </w:rPr>
        <w:t>.</w:t>
      </w:r>
    </w:p>
    <w:p w14:paraId="08A585B4" w14:textId="396ED9BA" w:rsidR="00ED51A3" w:rsidRDefault="0073099C" w:rsidP="00B504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Welcoming</w:t>
      </w:r>
      <w:r w:rsidR="00D067D9">
        <w:rPr>
          <w:rFonts w:ascii="Arial" w:hAnsi="Arial" w:cs="Arial"/>
        </w:rPr>
        <w:t xml:space="preserve"> owners of classic </w:t>
      </w:r>
      <w:r w:rsidR="00B25ACC">
        <w:rPr>
          <w:rFonts w:ascii="Arial" w:hAnsi="Arial" w:cs="Arial"/>
        </w:rPr>
        <w:t xml:space="preserve">and cherished </w:t>
      </w:r>
      <w:r w:rsidR="00D067D9">
        <w:rPr>
          <w:rFonts w:ascii="Arial" w:hAnsi="Arial" w:cs="Arial"/>
        </w:rPr>
        <w:t xml:space="preserve">cars and bikes of all ages, </w:t>
      </w:r>
      <w:r w:rsidR="00ED51A3">
        <w:rPr>
          <w:rFonts w:ascii="Arial" w:hAnsi="Arial" w:cs="Arial"/>
        </w:rPr>
        <w:t xml:space="preserve">with free admission for attendees, </w:t>
      </w:r>
      <w:r w:rsidR="00D067D9">
        <w:rPr>
          <w:rFonts w:ascii="Arial" w:hAnsi="Arial" w:cs="Arial"/>
        </w:rPr>
        <w:t xml:space="preserve">each </w:t>
      </w:r>
      <w:hyperlink r:id="rId14" w:history="1">
        <w:r w:rsidR="00192860" w:rsidRPr="005B6C06">
          <w:rPr>
            <w:rStyle w:val="Hyperlink"/>
            <w:rFonts w:ascii="Arial" w:hAnsi="Arial" w:cs="Arial"/>
          </w:rPr>
          <w:t>Classic Grille evening</w:t>
        </w:r>
      </w:hyperlink>
      <w:r w:rsidR="00D067D9">
        <w:rPr>
          <w:rFonts w:ascii="Arial" w:hAnsi="Arial" w:cs="Arial"/>
        </w:rPr>
        <w:t xml:space="preserve"> will be an unmissable opportunity for motor fans t</w:t>
      </w:r>
      <w:r w:rsidR="008C0988">
        <w:rPr>
          <w:rFonts w:ascii="Arial" w:hAnsi="Arial" w:cs="Arial"/>
        </w:rPr>
        <w:t xml:space="preserve">o drive into the </w:t>
      </w:r>
      <w:hyperlink r:id="rId15" w:history="1">
        <w:r w:rsidR="008C0988" w:rsidRPr="00983ED0">
          <w:rPr>
            <w:rStyle w:val="Hyperlink"/>
            <w:rFonts w:ascii="Arial" w:hAnsi="Arial" w:cs="Arial"/>
          </w:rPr>
          <w:t>Beaulieu</w:t>
        </w:r>
      </w:hyperlink>
      <w:r w:rsidR="008C0988">
        <w:rPr>
          <w:rFonts w:ascii="Arial" w:hAnsi="Arial" w:cs="Arial"/>
        </w:rPr>
        <w:t xml:space="preserve"> grounds to</w:t>
      </w:r>
      <w:r w:rsidR="00D067D9">
        <w:rPr>
          <w:rFonts w:ascii="Arial" w:hAnsi="Arial" w:cs="Arial"/>
        </w:rPr>
        <w:t xml:space="preserve"> meet the </w:t>
      </w:r>
      <w:r w:rsidR="008C0988">
        <w:rPr>
          <w:rFonts w:ascii="Arial" w:hAnsi="Arial" w:cs="Arial"/>
        </w:rPr>
        <w:t>National Motor Museum curators, witness awesome</w:t>
      </w:r>
      <w:r w:rsidR="00D067D9">
        <w:rPr>
          <w:rFonts w:ascii="Arial" w:hAnsi="Arial" w:cs="Arial"/>
        </w:rPr>
        <w:t xml:space="preserve"> vehicles from the collection</w:t>
      </w:r>
      <w:r w:rsidR="008C0988">
        <w:rPr>
          <w:rFonts w:ascii="Arial" w:hAnsi="Arial" w:cs="Arial"/>
        </w:rPr>
        <w:t>s</w:t>
      </w:r>
      <w:r w:rsidR="00D067D9">
        <w:rPr>
          <w:rFonts w:ascii="Arial" w:hAnsi="Arial" w:cs="Arial"/>
        </w:rPr>
        <w:t xml:space="preserve"> being started up, and chat with fellow enthusiasts while enjoying a tasty bite to eat.</w:t>
      </w:r>
    </w:p>
    <w:p w14:paraId="13D8D82B" w14:textId="2EAB586F" w:rsidR="00BB0368" w:rsidRDefault="00BB0368" w:rsidP="00EF6A3A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Attendees wishing to enter the National Motor Museum, for a unique after-hours perspective of the cars and motoring objects, can upgrade their ticket on the evening at £10 per adult, children 16 and under go free.</w:t>
      </w:r>
    </w:p>
    <w:p w14:paraId="3A3F9DBF" w14:textId="77777777" w:rsidR="00EF6A3A" w:rsidRDefault="00EF6A3A" w:rsidP="00EF6A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Motor Museum Trust Chief Executive Dr Jon Murden said: </w:t>
      </w:r>
      <w:r w:rsidRPr="008C0988">
        <w:rPr>
          <w:rFonts w:ascii="Arial" w:hAnsi="Arial" w:cs="Arial"/>
        </w:rPr>
        <w:t>“As part of a range of events to mark the 50</w:t>
      </w:r>
      <w:r w:rsidRPr="008C0988">
        <w:rPr>
          <w:rFonts w:ascii="Arial" w:hAnsi="Arial" w:cs="Arial"/>
          <w:vertAlign w:val="superscript"/>
        </w:rPr>
        <w:t>th</w:t>
      </w:r>
      <w:r w:rsidRPr="008C0988">
        <w:rPr>
          <w:rFonts w:ascii="Arial" w:hAnsi="Arial" w:cs="Arial"/>
        </w:rPr>
        <w:t xml:space="preserve"> anniversary of the opening of the National Motor Museum in 1972, I’m delighted that we are introducing</w:t>
      </w:r>
      <w:r>
        <w:rPr>
          <w:rFonts w:ascii="Arial" w:hAnsi="Arial" w:cs="Arial"/>
        </w:rPr>
        <w:t xml:space="preserve"> our new Classic Grille nights.</w:t>
      </w:r>
    </w:p>
    <w:p w14:paraId="359387D9" w14:textId="77777777" w:rsidR="00EF6A3A" w:rsidRDefault="00EF6A3A" w:rsidP="00EF6A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C0988">
        <w:rPr>
          <w:rFonts w:ascii="Arial" w:hAnsi="Arial" w:cs="Arial"/>
        </w:rPr>
        <w:t>The atmosphere inside the Museum is totally different and quite magical in the evening, and we wanted to be able to share that with people in a way th</w:t>
      </w:r>
      <w:r>
        <w:rPr>
          <w:rFonts w:ascii="Arial" w:hAnsi="Arial" w:cs="Arial"/>
        </w:rPr>
        <w:t>at hasn’t been possible before.</w:t>
      </w:r>
    </w:p>
    <w:p w14:paraId="73A31F0F" w14:textId="13203C20" w:rsidR="00EF6A3A" w:rsidRDefault="00EF6A3A" w:rsidP="00EF6A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C0988">
        <w:rPr>
          <w:rFonts w:ascii="Arial" w:hAnsi="Arial" w:cs="Arial"/>
        </w:rPr>
        <w:t>Combined with the potential to take your own classic car or bike on a run to the Museum through the stunning New Forest, something tasty to eat from our BBQ, and witnessing some amazing historic vehicle start-ups, we think Classic Grille will appeal to a wide range of enthusiasts – especially those who’ve maybe never had the chance to visit the National Motor Museum before.”</w:t>
      </w:r>
    </w:p>
    <w:p w14:paraId="77CEFC19" w14:textId="5D6669DD" w:rsidR="00ED51A3" w:rsidRDefault="00ED51A3" w:rsidP="00ED51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Take a closer look at fascinating historic motoring objects from the museum’s reserve collections with hands-on ‘Meet the Curator’ sessions, while families can get involved with special activities. Talk to the </w:t>
      </w:r>
      <w:r w:rsidR="0073099C">
        <w:rPr>
          <w:rFonts w:ascii="Arial" w:hAnsi="Arial" w:cs="Arial"/>
        </w:rPr>
        <w:t xml:space="preserve">curatorial and workshop </w:t>
      </w:r>
      <w:r>
        <w:rPr>
          <w:rFonts w:ascii="Arial" w:hAnsi="Arial" w:cs="Arial"/>
        </w:rPr>
        <w:t>experts who look after more than 1.7 million items and find out more about the work of the National Motor Museum Trust, preserving the nation’s motoring heritage</w:t>
      </w:r>
      <w:r w:rsidR="00C316A6">
        <w:rPr>
          <w:rFonts w:ascii="Arial" w:hAnsi="Arial" w:cs="Arial"/>
        </w:rPr>
        <w:t>, and its exciting plans for the future</w:t>
      </w:r>
      <w:r>
        <w:rPr>
          <w:rFonts w:ascii="Arial" w:hAnsi="Arial" w:cs="Arial"/>
        </w:rPr>
        <w:t>.</w:t>
      </w:r>
    </w:p>
    <w:p w14:paraId="13C0B896" w14:textId="4DF825B7" w:rsidR="005B2161" w:rsidRDefault="00896925" w:rsidP="00CC5C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896925">
        <w:rPr>
          <w:rFonts w:ascii="Arial" w:hAnsi="Arial" w:cs="Arial"/>
          <w:b/>
        </w:rPr>
        <w:t>Wednesday 22</w:t>
      </w:r>
      <w:r w:rsidRPr="00896925">
        <w:rPr>
          <w:rFonts w:ascii="Arial" w:hAnsi="Arial" w:cs="Arial"/>
          <w:b/>
          <w:vertAlign w:val="superscript"/>
        </w:rPr>
        <w:t>nd</w:t>
      </w:r>
      <w:r w:rsidRPr="00896925"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</w:rPr>
        <w:t>, cruise into the museum grounds in your pride and joy from 6.30pm</w:t>
      </w:r>
      <w:r w:rsidR="00CC5C0B">
        <w:rPr>
          <w:rFonts w:ascii="Arial" w:hAnsi="Arial" w:cs="Arial"/>
        </w:rPr>
        <w:t xml:space="preserve"> to park up with other cherished vehicle owners</w:t>
      </w:r>
      <w:r>
        <w:rPr>
          <w:rFonts w:ascii="Arial" w:hAnsi="Arial" w:cs="Arial"/>
        </w:rPr>
        <w:t xml:space="preserve">, then experience the heady sights and sounds </w:t>
      </w:r>
      <w:r>
        <w:rPr>
          <w:rFonts w:ascii="Arial" w:hAnsi="Arial" w:cs="Arial"/>
        </w:rPr>
        <w:lastRenderedPageBreak/>
        <w:t>of the National Motor Museum’s</w:t>
      </w:r>
      <w:r w:rsidR="0073099C">
        <w:rPr>
          <w:rFonts w:ascii="Arial" w:hAnsi="Arial" w:cs="Arial"/>
        </w:rPr>
        <w:t xml:space="preserve"> iconic</w:t>
      </w:r>
      <w:r>
        <w:rPr>
          <w:rFonts w:ascii="Arial" w:hAnsi="Arial" w:cs="Arial"/>
        </w:rPr>
        <w:t xml:space="preserve"> </w:t>
      </w:r>
      <w:hyperlink r:id="rId16" w:history="1">
        <w:r w:rsidRPr="008223E6">
          <w:rPr>
            <w:rStyle w:val="Hyperlink"/>
            <w:rFonts w:ascii="Arial" w:hAnsi="Arial" w:cs="Arial"/>
          </w:rPr>
          <w:t>1930 Bentley 4.5 Litre Supercharged</w:t>
        </w:r>
      </w:hyperlink>
      <w:r>
        <w:rPr>
          <w:rFonts w:ascii="Arial" w:hAnsi="Arial" w:cs="Arial"/>
        </w:rPr>
        <w:t xml:space="preserve"> as it growls into life</w:t>
      </w:r>
      <w:r w:rsidR="00A076E1">
        <w:rPr>
          <w:rFonts w:ascii="Arial" w:hAnsi="Arial" w:cs="Arial"/>
        </w:rPr>
        <w:t xml:space="preserve">. </w:t>
      </w:r>
      <w:r w:rsidR="00CC5C0B">
        <w:rPr>
          <w:rFonts w:ascii="Arial" w:hAnsi="Arial" w:cs="Arial"/>
        </w:rPr>
        <w:t xml:space="preserve">Take a closer look at a </w:t>
      </w:r>
      <w:r w:rsidR="0073099C">
        <w:rPr>
          <w:rFonts w:ascii="Arial" w:hAnsi="Arial" w:cs="Arial"/>
        </w:rPr>
        <w:t xml:space="preserve">packed </w:t>
      </w:r>
      <w:r w:rsidR="00CC5C0B">
        <w:rPr>
          <w:rFonts w:ascii="Arial" w:hAnsi="Arial" w:cs="Arial"/>
        </w:rPr>
        <w:t>d</w:t>
      </w:r>
      <w:r w:rsidR="008223E6">
        <w:rPr>
          <w:rFonts w:ascii="Arial" w:hAnsi="Arial" w:cs="Arial"/>
        </w:rPr>
        <w:t>isplay from the tea</w:t>
      </w:r>
      <w:r w:rsidR="00EF6A3A">
        <w:rPr>
          <w:rFonts w:ascii="Arial" w:hAnsi="Arial" w:cs="Arial"/>
        </w:rPr>
        <w:t>m behind the British Motor Show (</w:t>
      </w:r>
      <w:r w:rsidR="0073099C">
        <w:rPr>
          <w:rFonts w:ascii="Arial" w:hAnsi="Arial" w:cs="Arial"/>
        </w:rPr>
        <w:t xml:space="preserve">also at </w:t>
      </w:r>
      <w:r w:rsidR="00EF6A3A">
        <w:rPr>
          <w:rFonts w:ascii="Arial" w:hAnsi="Arial" w:cs="Arial"/>
        </w:rPr>
        <w:t xml:space="preserve">the </w:t>
      </w:r>
      <w:r w:rsidR="0073099C">
        <w:rPr>
          <w:rFonts w:ascii="Arial" w:hAnsi="Arial" w:cs="Arial"/>
        </w:rPr>
        <w:t>24</w:t>
      </w:r>
      <w:r w:rsidR="0073099C" w:rsidRPr="00EF6A3A">
        <w:rPr>
          <w:rFonts w:ascii="Arial" w:hAnsi="Arial" w:cs="Arial"/>
          <w:vertAlign w:val="superscript"/>
        </w:rPr>
        <w:t>th</w:t>
      </w:r>
      <w:r w:rsidR="0073099C">
        <w:rPr>
          <w:rFonts w:ascii="Arial" w:hAnsi="Arial" w:cs="Arial"/>
        </w:rPr>
        <w:t xml:space="preserve"> August </w:t>
      </w:r>
      <w:r w:rsidR="00EF6A3A">
        <w:rPr>
          <w:rFonts w:ascii="Arial" w:hAnsi="Arial" w:cs="Arial"/>
        </w:rPr>
        <w:t>event</w:t>
      </w:r>
      <w:r w:rsidR="0073099C">
        <w:rPr>
          <w:rFonts w:ascii="Arial" w:hAnsi="Arial" w:cs="Arial"/>
        </w:rPr>
        <w:t>)</w:t>
      </w:r>
      <w:r w:rsidR="00EF6A3A">
        <w:rPr>
          <w:rFonts w:ascii="Arial" w:hAnsi="Arial" w:cs="Arial"/>
        </w:rPr>
        <w:t>.</w:t>
      </w:r>
    </w:p>
    <w:p w14:paraId="17F6D8EB" w14:textId="136418E9" w:rsidR="00A076E1" w:rsidRDefault="00A076E1" w:rsidP="00B504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Motorbikes will be the stars on </w:t>
      </w:r>
      <w:r w:rsidRPr="00A076E1">
        <w:rPr>
          <w:rFonts w:ascii="Arial" w:hAnsi="Arial" w:cs="Arial"/>
          <w:b/>
        </w:rPr>
        <w:t>Wednesday 20</w:t>
      </w:r>
      <w:r w:rsidRPr="00A076E1">
        <w:rPr>
          <w:rFonts w:ascii="Arial" w:hAnsi="Arial" w:cs="Arial"/>
          <w:b/>
          <w:vertAlign w:val="superscript"/>
        </w:rPr>
        <w:t>th</w:t>
      </w:r>
      <w:r w:rsidR="00BB0368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</w:rPr>
        <w:t xml:space="preserve">, with </w:t>
      </w:r>
      <w:r w:rsidR="00CB75BC">
        <w:rPr>
          <w:rFonts w:ascii="Arial" w:hAnsi="Arial" w:cs="Arial"/>
        </w:rPr>
        <w:t>bike fans in for a real treat</w:t>
      </w:r>
      <w:r w:rsidR="008223E6">
        <w:rPr>
          <w:rFonts w:ascii="Arial" w:hAnsi="Arial" w:cs="Arial"/>
        </w:rPr>
        <w:t xml:space="preserve"> that evening. T</w:t>
      </w:r>
      <w:r w:rsidR="00CB75BC">
        <w:rPr>
          <w:rFonts w:ascii="Arial" w:hAnsi="Arial" w:cs="Arial"/>
        </w:rPr>
        <w:t xml:space="preserve">he legendary </w:t>
      </w:r>
      <w:hyperlink r:id="rId17" w:history="1">
        <w:r w:rsidRPr="008223E6">
          <w:rPr>
            <w:rStyle w:val="Hyperlink"/>
            <w:rFonts w:ascii="Arial" w:hAnsi="Arial" w:cs="Arial"/>
          </w:rPr>
          <w:t>ex-Mike Hailwood 1961 Honda RC162</w:t>
        </w:r>
      </w:hyperlink>
      <w:r>
        <w:rPr>
          <w:rFonts w:ascii="Arial" w:hAnsi="Arial" w:cs="Arial"/>
        </w:rPr>
        <w:t xml:space="preserve"> </w:t>
      </w:r>
      <w:r w:rsidR="008223E6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started up</w:t>
      </w:r>
      <w:r w:rsidR="00CB75BC">
        <w:rPr>
          <w:rFonts w:ascii="Arial" w:hAnsi="Arial" w:cs="Arial"/>
        </w:rPr>
        <w:t xml:space="preserve">, </w:t>
      </w:r>
      <w:r w:rsidR="008223E6">
        <w:rPr>
          <w:rFonts w:ascii="Arial" w:hAnsi="Arial" w:cs="Arial"/>
        </w:rPr>
        <w:t>the impressive sounds of this TT race-winner sure to make the hairs on the back of your neck stand up with excitement. Then</w:t>
      </w:r>
      <w:r w:rsidR="00CC5C0B">
        <w:rPr>
          <w:rFonts w:ascii="Arial" w:hAnsi="Arial" w:cs="Arial"/>
        </w:rPr>
        <w:t xml:space="preserve"> see the latest offerings from the two-wheeled world on show with</w:t>
      </w:r>
      <w:r w:rsidR="008223E6">
        <w:rPr>
          <w:rFonts w:ascii="Arial" w:hAnsi="Arial" w:cs="Arial"/>
        </w:rPr>
        <w:t xml:space="preserve"> trade stands representing Royal Enfield, April</w:t>
      </w:r>
      <w:r w:rsidR="0073099C">
        <w:rPr>
          <w:rFonts w:ascii="Arial" w:hAnsi="Arial" w:cs="Arial"/>
        </w:rPr>
        <w:t xml:space="preserve">ia and Moto </w:t>
      </w:r>
      <w:r w:rsidR="008223E6">
        <w:rPr>
          <w:rFonts w:ascii="Arial" w:hAnsi="Arial" w:cs="Arial"/>
        </w:rPr>
        <w:t>Guzzi.</w:t>
      </w:r>
    </w:p>
    <w:p w14:paraId="7B2D7CBD" w14:textId="6620EE18" w:rsidR="00F6367A" w:rsidRDefault="005B59EE" w:rsidP="00B504F9">
      <w:pPr>
        <w:spacing w:line="276" w:lineRule="auto"/>
        <w:jc w:val="both"/>
        <w:rPr>
          <w:rFonts w:ascii="Arial" w:hAnsi="Arial" w:cs="Arial"/>
        </w:rPr>
      </w:pPr>
      <w:r w:rsidRPr="005B59EE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5B59EE">
        <w:rPr>
          <w:rFonts w:ascii="Arial" w:hAnsi="Arial" w:cs="Arial"/>
        </w:rPr>
        <w:t>event on</w:t>
      </w:r>
      <w:r w:rsidRPr="005B59EE">
        <w:rPr>
          <w:rFonts w:ascii="Arial" w:hAnsi="Arial" w:cs="Arial"/>
          <w:b/>
        </w:rPr>
        <w:t xml:space="preserve"> </w:t>
      </w:r>
      <w:r w:rsidR="00A076E1" w:rsidRPr="00A076E1">
        <w:rPr>
          <w:rFonts w:ascii="Arial" w:hAnsi="Arial" w:cs="Arial"/>
          <w:b/>
        </w:rPr>
        <w:t>Wednesday 24</w:t>
      </w:r>
      <w:r w:rsidR="00A076E1" w:rsidRPr="00A076E1">
        <w:rPr>
          <w:rFonts w:ascii="Arial" w:hAnsi="Arial" w:cs="Arial"/>
          <w:b/>
          <w:vertAlign w:val="superscript"/>
        </w:rPr>
        <w:t>th</w:t>
      </w:r>
      <w:r w:rsidR="00A076E1" w:rsidRPr="00A076E1">
        <w:rPr>
          <w:rFonts w:ascii="Arial" w:hAnsi="Arial" w:cs="Arial"/>
          <w:b/>
        </w:rPr>
        <w:t xml:space="preserve"> August</w:t>
      </w:r>
      <w:r w:rsidR="00A076E1">
        <w:rPr>
          <w:rFonts w:ascii="Arial" w:hAnsi="Arial" w:cs="Arial"/>
        </w:rPr>
        <w:t xml:space="preserve"> </w:t>
      </w:r>
      <w:r w:rsidR="00CC5C0B">
        <w:rPr>
          <w:rFonts w:ascii="Arial" w:hAnsi="Arial" w:cs="Arial"/>
        </w:rPr>
        <w:t>will get the pulse</w:t>
      </w:r>
      <w:r w:rsidR="00F6367A">
        <w:rPr>
          <w:rFonts w:ascii="Arial" w:hAnsi="Arial" w:cs="Arial"/>
        </w:rPr>
        <w:t xml:space="preserve"> racing, as the colossal 18-litre engine of the </w:t>
      </w:r>
      <w:hyperlink r:id="rId18" w:history="1">
        <w:r w:rsidR="00F6367A" w:rsidRPr="00F6367A">
          <w:rPr>
            <w:rStyle w:val="Hyperlink"/>
            <w:rFonts w:ascii="Arial" w:hAnsi="Arial" w:cs="Arial"/>
          </w:rPr>
          <w:t>1920 Sunbeam 350hp</w:t>
        </w:r>
      </w:hyperlink>
      <w:bookmarkStart w:id="0" w:name="_GoBack"/>
      <w:bookmarkEnd w:id="0"/>
      <w:r w:rsidR="00F6367A">
        <w:rPr>
          <w:rFonts w:ascii="Arial" w:hAnsi="Arial" w:cs="Arial"/>
        </w:rPr>
        <w:t xml:space="preserve"> bursts into action. </w:t>
      </w:r>
      <w:r w:rsidR="00B622BD">
        <w:rPr>
          <w:rFonts w:ascii="Arial" w:hAnsi="Arial" w:cs="Arial"/>
        </w:rPr>
        <w:t xml:space="preserve">A century after this incredible </w:t>
      </w:r>
      <w:r>
        <w:rPr>
          <w:rFonts w:ascii="Arial" w:hAnsi="Arial" w:cs="Arial"/>
        </w:rPr>
        <w:t>racer set its first Land Speed Record of 133.75mph, hear its aero engine roar and get a taste of the pioneering record-breaking era which this car helped to shape.</w:t>
      </w:r>
    </w:p>
    <w:p w14:paraId="27F212B5" w14:textId="3CFC9820" w:rsidR="008C0988" w:rsidRPr="008C0988" w:rsidRDefault="00983ED0" w:rsidP="00B504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each of the evenings, the Braba</w:t>
      </w:r>
      <w:r w:rsidR="00CC5C0B">
        <w:rPr>
          <w:rFonts w:ascii="Arial" w:hAnsi="Arial" w:cs="Arial"/>
        </w:rPr>
        <w:t>zon restaurant will be open</w:t>
      </w:r>
      <w:r w:rsidR="00120DB8">
        <w:rPr>
          <w:rFonts w:ascii="Arial" w:hAnsi="Arial" w:cs="Arial"/>
        </w:rPr>
        <w:t>, along</w:t>
      </w:r>
      <w:r w:rsidR="00C316A6">
        <w:rPr>
          <w:rFonts w:ascii="Arial" w:hAnsi="Arial" w:cs="Arial"/>
        </w:rPr>
        <w:t xml:space="preserve"> with a ‘Pit Stop BBQ’</w:t>
      </w:r>
      <w:r w:rsidR="00CC5C0B">
        <w:rPr>
          <w:rFonts w:ascii="Arial" w:hAnsi="Arial" w:cs="Arial"/>
        </w:rPr>
        <w:t xml:space="preserve">, with delicious </w:t>
      </w:r>
      <w:r w:rsidR="00C316A6">
        <w:rPr>
          <w:rFonts w:ascii="Arial" w:hAnsi="Arial" w:cs="Arial"/>
        </w:rPr>
        <w:t xml:space="preserve">barbeque </w:t>
      </w:r>
      <w:r w:rsidR="00CC5C0B">
        <w:rPr>
          <w:rFonts w:ascii="Arial" w:hAnsi="Arial" w:cs="Arial"/>
        </w:rPr>
        <w:t>snacks and hot and cold drinks on offer.</w:t>
      </w:r>
    </w:p>
    <w:p w14:paraId="4048885D" w14:textId="2D49E3E4" w:rsidR="00D067D9" w:rsidRDefault="00C316A6" w:rsidP="00B504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Capacity for the event is limited, so b</w:t>
      </w:r>
      <w:r w:rsidR="005B2161">
        <w:rPr>
          <w:rFonts w:ascii="Arial" w:hAnsi="Arial" w:cs="Arial"/>
        </w:rPr>
        <w:t xml:space="preserve">ook your free ticket for the evening </w:t>
      </w:r>
      <w:r>
        <w:rPr>
          <w:rFonts w:ascii="Arial" w:hAnsi="Arial" w:cs="Arial"/>
        </w:rPr>
        <w:t xml:space="preserve">now </w:t>
      </w:r>
      <w:r w:rsidR="005B2161">
        <w:rPr>
          <w:rFonts w:ascii="Arial" w:hAnsi="Arial" w:cs="Arial"/>
        </w:rPr>
        <w:t>at</w:t>
      </w:r>
      <w:r w:rsidR="0001731F">
        <w:rPr>
          <w:rFonts w:ascii="Arial" w:hAnsi="Arial" w:cs="Arial"/>
        </w:rPr>
        <w:t xml:space="preserve"> </w:t>
      </w:r>
      <w:hyperlink r:id="rId19" w:history="1">
        <w:r w:rsidR="009A68B4">
          <w:rPr>
            <w:rStyle w:val="Hyperlink"/>
            <w:rFonts w:ascii="Arial" w:hAnsi="Arial" w:cs="Arial"/>
          </w:rPr>
          <w:t>www.beaulieu.co.uk/events/classic-grille-evening</w:t>
        </w:r>
      </w:hyperlink>
      <w:r w:rsidR="005B2161">
        <w:rPr>
          <w:rFonts w:ascii="Arial" w:hAnsi="Arial" w:cs="Arial"/>
        </w:rPr>
        <w:t xml:space="preserve">, while upgrade tickets for entry for the National Motor Museum, </w:t>
      </w:r>
      <w:r w:rsidR="00D067D9">
        <w:rPr>
          <w:rFonts w:ascii="Arial" w:hAnsi="Arial" w:cs="Arial"/>
        </w:rPr>
        <w:t>which must be purchased at the event, cost £10 per adult (children are admitted for free).</w:t>
      </w:r>
      <w:r>
        <w:rPr>
          <w:rFonts w:ascii="Arial" w:hAnsi="Arial" w:cs="Arial"/>
        </w:rPr>
        <w:t xml:space="preserve"> The rest of the Beaulieu attraction will not be open for these events.</w:t>
      </w:r>
    </w:p>
    <w:p w14:paraId="7A4200E8" w14:textId="6EEFEFE4" w:rsidR="00B47A7D" w:rsidRDefault="00B47A7D" w:rsidP="00B47A7D">
      <w:pPr>
        <w:spacing w:before="240" w:after="0"/>
        <w:jc w:val="center"/>
        <w:rPr>
          <w:rFonts w:ascii="Arial" w:hAnsi="Arial" w:cs="Arial"/>
          <w:b/>
        </w:rPr>
      </w:pPr>
      <w:r w:rsidRPr="008B4184">
        <w:rPr>
          <w:rFonts w:ascii="Arial" w:hAnsi="Arial" w:cs="Arial"/>
          <w:b/>
        </w:rPr>
        <w:t>Ends</w:t>
      </w:r>
    </w:p>
    <w:p w14:paraId="41980EA2" w14:textId="3831D5DD" w:rsidR="0000698D" w:rsidRPr="00834132" w:rsidRDefault="005C7304" w:rsidP="005D705D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color w:val="0000FF"/>
        </w:rPr>
      </w:pPr>
      <w:r w:rsidRPr="005C7304">
        <w:rPr>
          <w:rFonts w:ascii="Arial" w:hAnsi="Arial" w:cs="Arial"/>
          <w:color w:val="0000FF"/>
        </w:rPr>
        <w:t xml:space="preserve"> </w:t>
      </w:r>
    </w:p>
    <w:p w14:paraId="2E2ADB55" w14:textId="77777777" w:rsidR="005C7304" w:rsidRPr="005C7304" w:rsidRDefault="005C7304" w:rsidP="005D705D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</w:rPr>
      </w:pPr>
    </w:p>
    <w:p w14:paraId="5129CADA" w14:textId="77777777" w:rsidR="00B47A7D" w:rsidRDefault="005B6C06" w:rsidP="00B47A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 w14:anchorId="210C433A">
          <v:rect id="_x0000_i1026" style="width:0;height:1.5pt" o:hralign="center" o:hrstd="t" o:hr="t" fillcolor="#a0a0a0" stroked="f"/>
        </w:pict>
      </w:r>
    </w:p>
    <w:p w14:paraId="4B57EFBA" w14:textId="77777777" w:rsidR="00554FA5" w:rsidRDefault="00554FA5" w:rsidP="00554FA5">
      <w:pPr>
        <w:rPr>
          <w:rFonts w:ascii="Arial" w:hAnsi="Arial" w:cs="Arial"/>
          <w:b/>
        </w:rPr>
      </w:pPr>
    </w:p>
    <w:p w14:paraId="11B8C392" w14:textId="77777777" w:rsidR="00EF6A3A" w:rsidRDefault="00FD52C8" w:rsidP="00EF6A3A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14:paraId="14E1631E" w14:textId="425A0153" w:rsidR="00EF6A3A" w:rsidRDefault="00FD52C8" w:rsidP="00EF6A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  <w:t>Richard Morgan</w:t>
      </w:r>
      <w:r>
        <w:rPr>
          <w:rFonts w:ascii="Arial" w:hAnsi="Arial" w:cs="Arial"/>
        </w:rPr>
        <w:tab/>
        <w:t xml:space="preserve">       </w:t>
      </w:r>
      <w:r w:rsidRPr="00D6603E">
        <w:rPr>
          <w:rFonts w:ascii="Arial" w:hAnsi="Arial" w:cs="Arial"/>
        </w:rPr>
        <w:br/>
      </w:r>
      <w:r>
        <w:rPr>
          <w:rFonts w:ascii="Arial" w:hAnsi="Arial" w:cs="Arial"/>
        </w:rPr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  <w:t>Marketing Manager</w:t>
      </w:r>
      <w:r w:rsidRPr="00D6603E">
        <w:rPr>
          <w:rFonts w:ascii="Arial" w:hAnsi="Arial" w:cs="Arial"/>
        </w:rPr>
        <w:br/>
      </w:r>
      <w:r>
        <w:rPr>
          <w:rFonts w:ascii="Arial" w:hAnsi="Arial" w:cs="Arial"/>
        </w:rPr>
        <w:t>Tel: 01590 614641</w:t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>
        <w:rPr>
          <w:rFonts w:ascii="Arial" w:hAnsi="Arial" w:cs="Arial"/>
        </w:rPr>
        <w:tab/>
      </w:r>
      <w:r w:rsidR="00EF6A3A" w:rsidRPr="00EF7BE6">
        <w:rPr>
          <w:rFonts w:ascii="Arial" w:hAnsi="Arial" w:cs="Arial"/>
          <w:bCs/>
          <w:iCs/>
          <w:color w:val="000000"/>
        </w:rPr>
        <w:t xml:space="preserve">Tel: </w:t>
      </w:r>
      <w:r w:rsidR="00EF6A3A" w:rsidRPr="00E12D59">
        <w:rPr>
          <w:rFonts w:ascii="Arial" w:hAnsi="Arial" w:cs="Arial"/>
        </w:rPr>
        <w:t>07818 454502</w:t>
      </w:r>
    </w:p>
    <w:p w14:paraId="1E6AFFDA" w14:textId="13170262" w:rsidR="00EF6A3A" w:rsidRPr="00EF6A3A" w:rsidRDefault="00FD52C8" w:rsidP="00EF6A3A">
      <w:pPr>
        <w:rPr>
          <w:rFonts w:ascii="Arial" w:hAnsi="Arial" w:cs="Arial"/>
          <w:bCs/>
          <w:iCs/>
          <w:color w:val="0563C1" w:themeColor="hyperlink"/>
          <w:u w:val="single"/>
        </w:rPr>
      </w:pPr>
      <w:r w:rsidRPr="007A4AA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mail: </w:t>
      </w:r>
      <w:hyperlink r:id="rId20" w:history="1">
        <w:r w:rsidR="00EF6A3A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="00EF6A3A">
        <w:rPr>
          <w:rFonts w:ascii="Arial" w:hAnsi="Arial" w:cs="Arial"/>
          <w:bCs/>
          <w:iCs/>
          <w:color w:val="000000"/>
        </w:rPr>
        <w:t xml:space="preserve"> </w:t>
      </w:r>
      <w:r w:rsidR="00EF6A3A">
        <w:rPr>
          <w:rFonts w:ascii="Arial" w:hAnsi="Arial" w:cs="Arial"/>
          <w:bCs/>
          <w:iCs/>
          <w:color w:val="000000"/>
        </w:rPr>
        <w:tab/>
      </w:r>
      <w:r w:rsidR="00EF6A3A">
        <w:rPr>
          <w:rFonts w:ascii="Arial" w:hAnsi="Arial" w:cs="Arial"/>
          <w:bCs/>
          <w:iCs/>
          <w:color w:val="000000"/>
        </w:rPr>
        <w:tab/>
      </w:r>
      <w:r w:rsidR="00EF6A3A">
        <w:rPr>
          <w:rFonts w:ascii="Arial" w:hAnsi="Arial" w:cs="Arial"/>
          <w:bCs/>
          <w:iCs/>
          <w:color w:val="000000"/>
        </w:rPr>
        <w:tab/>
      </w:r>
      <w:r w:rsidR="00EF6A3A">
        <w:rPr>
          <w:rFonts w:ascii="Arial" w:hAnsi="Arial" w:cs="Arial"/>
          <w:bCs/>
          <w:iCs/>
          <w:color w:val="000000"/>
        </w:rPr>
        <w:tab/>
      </w:r>
      <w:r w:rsidR="00EF6A3A" w:rsidRPr="00EF7BE6">
        <w:rPr>
          <w:rFonts w:ascii="Arial" w:hAnsi="Arial" w:cs="Arial"/>
          <w:bCs/>
          <w:iCs/>
          <w:color w:val="000000"/>
        </w:rPr>
        <w:t>E</w:t>
      </w:r>
      <w:r w:rsidR="00EF6A3A">
        <w:rPr>
          <w:rFonts w:ascii="Arial" w:hAnsi="Arial" w:cs="Arial"/>
          <w:bCs/>
          <w:iCs/>
          <w:color w:val="000000"/>
        </w:rPr>
        <w:t>mail</w:t>
      </w:r>
      <w:r w:rsidR="00EF6A3A" w:rsidRPr="00EF7BE6">
        <w:rPr>
          <w:rFonts w:ascii="Arial" w:hAnsi="Arial" w:cs="Arial"/>
          <w:bCs/>
          <w:iCs/>
          <w:color w:val="000000"/>
        </w:rPr>
        <w:t xml:space="preserve">: </w:t>
      </w:r>
      <w:hyperlink r:id="rId21" w:history="1">
        <w:r w:rsidR="00EF6A3A" w:rsidRPr="00095EFB">
          <w:rPr>
            <w:rStyle w:val="Hyperlink"/>
            <w:rFonts w:ascii="Arial" w:hAnsi="Arial" w:cs="Arial"/>
          </w:rPr>
          <w:t>Richard.morgan@beaulieu.co.uk</w:t>
        </w:r>
      </w:hyperlink>
    </w:p>
    <w:p w14:paraId="7091D219" w14:textId="77777777" w:rsidR="00FD52C8" w:rsidRDefault="00FD52C8" w:rsidP="00FD52C8">
      <w:pPr>
        <w:spacing w:after="0"/>
        <w:rPr>
          <w:rFonts w:ascii="Arial" w:hAnsi="Arial" w:cs="Arial"/>
        </w:rPr>
      </w:pPr>
    </w:p>
    <w:p w14:paraId="2535E9F7" w14:textId="16BD72CF" w:rsidR="00FD52C8" w:rsidRDefault="00FD52C8" w:rsidP="00FD52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6603E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D6603E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5D7D54" w14:textId="4A9096AE" w:rsidR="00FD52C8" w:rsidRDefault="00FD52C8" w:rsidP="00FD52C8">
      <w:pPr>
        <w:rPr>
          <w:rStyle w:val="Hyperlink"/>
          <w:rFonts w:ascii="Arial" w:hAnsi="Arial" w:cs="Arial"/>
        </w:rPr>
      </w:pPr>
    </w:p>
    <w:p w14:paraId="52631E4C" w14:textId="72EE48AC" w:rsidR="00422C33" w:rsidRDefault="00422C33" w:rsidP="00FD52C8">
      <w:pPr>
        <w:rPr>
          <w:rFonts w:ascii="Arial" w:hAnsi="Arial" w:cs="Arial"/>
        </w:rPr>
      </w:pPr>
    </w:p>
    <w:sectPr w:rsidR="00422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92C7" w14:textId="77777777" w:rsidR="00FB31C3" w:rsidRDefault="00FB31C3" w:rsidP="00FB31C3">
      <w:pPr>
        <w:spacing w:after="0" w:line="240" w:lineRule="auto"/>
      </w:pPr>
      <w:r>
        <w:separator/>
      </w:r>
    </w:p>
  </w:endnote>
  <w:endnote w:type="continuationSeparator" w:id="0">
    <w:p w14:paraId="17E5E1A2" w14:textId="77777777" w:rsidR="00FB31C3" w:rsidRDefault="00FB31C3" w:rsidP="00FB31C3">
      <w:pPr>
        <w:spacing w:after="0" w:line="240" w:lineRule="auto"/>
      </w:pPr>
      <w:r>
        <w:continuationSeparator/>
      </w:r>
    </w:p>
  </w:endnote>
  <w:endnote w:type="continuationNotice" w:id="1">
    <w:p w14:paraId="666047B1" w14:textId="77777777" w:rsidR="0024568B" w:rsidRDefault="00245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A The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62BD" w14:textId="77777777" w:rsidR="00FB31C3" w:rsidRDefault="00FB31C3" w:rsidP="00FB31C3">
      <w:pPr>
        <w:spacing w:after="0" w:line="240" w:lineRule="auto"/>
      </w:pPr>
      <w:r>
        <w:separator/>
      </w:r>
    </w:p>
  </w:footnote>
  <w:footnote w:type="continuationSeparator" w:id="0">
    <w:p w14:paraId="5BE16DDC" w14:textId="77777777" w:rsidR="00FB31C3" w:rsidRDefault="00FB31C3" w:rsidP="00FB31C3">
      <w:pPr>
        <w:spacing w:after="0" w:line="240" w:lineRule="auto"/>
      </w:pPr>
      <w:r>
        <w:continuationSeparator/>
      </w:r>
    </w:p>
  </w:footnote>
  <w:footnote w:type="continuationNotice" w:id="1">
    <w:p w14:paraId="336ED36D" w14:textId="77777777" w:rsidR="0024568B" w:rsidRDefault="002456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7D71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9BB7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C4"/>
    <w:rsid w:val="0000698D"/>
    <w:rsid w:val="0001731F"/>
    <w:rsid w:val="00032CD2"/>
    <w:rsid w:val="0003408D"/>
    <w:rsid w:val="000410C2"/>
    <w:rsid w:val="00044619"/>
    <w:rsid w:val="00044DD2"/>
    <w:rsid w:val="00047F89"/>
    <w:rsid w:val="00051FDF"/>
    <w:rsid w:val="00055420"/>
    <w:rsid w:val="000566CA"/>
    <w:rsid w:val="00075253"/>
    <w:rsid w:val="000778B1"/>
    <w:rsid w:val="000830B0"/>
    <w:rsid w:val="00085B25"/>
    <w:rsid w:val="00094848"/>
    <w:rsid w:val="000A029A"/>
    <w:rsid w:val="000A2288"/>
    <w:rsid w:val="000A4656"/>
    <w:rsid w:val="000B4DC9"/>
    <w:rsid w:val="000B5A2F"/>
    <w:rsid w:val="000B7593"/>
    <w:rsid w:val="000D589D"/>
    <w:rsid w:val="000E3FE6"/>
    <w:rsid w:val="001128DD"/>
    <w:rsid w:val="00112C80"/>
    <w:rsid w:val="00120DB8"/>
    <w:rsid w:val="00131B7D"/>
    <w:rsid w:val="00160226"/>
    <w:rsid w:val="00165538"/>
    <w:rsid w:val="0017057F"/>
    <w:rsid w:val="00181076"/>
    <w:rsid w:val="00181914"/>
    <w:rsid w:val="00185840"/>
    <w:rsid w:val="00187058"/>
    <w:rsid w:val="00192860"/>
    <w:rsid w:val="00192B15"/>
    <w:rsid w:val="00197EFD"/>
    <w:rsid w:val="001A6948"/>
    <w:rsid w:val="001B3055"/>
    <w:rsid w:val="001D0C85"/>
    <w:rsid w:val="001E043A"/>
    <w:rsid w:val="001E2F70"/>
    <w:rsid w:val="002376F7"/>
    <w:rsid w:val="0024238E"/>
    <w:rsid w:val="002442F0"/>
    <w:rsid w:val="0024568B"/>
    <w:rsid w:val="002501FE"/>
    <w:rsid w:val="0025339F"/>
    <w:rsid w:val="00264FAC"/>
    <w:rsid w:val="00265258"/>
    <w:rsid w:val="002A71A2"/>
    <w:rsid w:val="002C0814"/>
    <w:rsid w:val="002C0F90"/>
    <w:rsid w:val="002D2CEA"/>
    <w:rsid w:val="002E02DB"/>
    <w:rsid w:val="002F092D"/>
    <w:rsid w:val="002F0AEF"/>
    <w:rsid w:val="002F4DA8"/>
    <w:rsid w:val="0030535C"/>
    <w:rsid w:val="00307919"/>
    <w:rsid w:val="00324192"/>
    <w:rsid w:val="00327077"/>
    <w:rsid w:val="00375693"/>
    <w:rsid w:val="00380754"/>
    <w:rsid w:val="00394D16"/>
    <w:rsid w:val="003959B6"/>
    <w:rsid w:val="003A2C3D"/>
    <w:rsid w:val="003A5F2F"/>
    <w:rsid w:val="003A637B"/>
    <w:rsid w:val="003B65E8"/>
    <w:rsid w:val="003C359A"/>
    <w:rsid w:val="003C4287"/>
    <w:rsid w:val="003D75EB"/>
    <w:rsid w:val="003F07C8"/>
    <w:rsid w:val="003F30BD"/>
    <w:rsid w:val="00405D42"/>
    <w:rsid w:val="00410CE2"/>
    <w:rsid w:val="004220A6"/>
    <w:rsid w:val="004224EB"/>
    <w:rsid w:val="00422C33"/>
    <w:rsid w:val="00430DDE"/>
    <w:rsid w:val="004736B7"/>
    <w:rsid w:val="00476D15"/>
    <w:rsid w:val="004771FF"/>
    <w:rsid w:val="0048482C"/>
    <w:rsid w:val="004C16DC"/>
    <w:rsid w:val="004C56A5"/>
    <w:rsid w:val="004F3E7B"/>
    <w:rsid w:val="00507484"/>
    <w:rsid w:val="005228F6"/>
    <w:rsid w:val="0052385A"/>
    <w:rsid w:val="00524BB3"/>
    <w:rsid w:val="0052746A"/>
    <w:rsid w:val="00530CDD"/>
    <w:rsid w:val="0054705F"/>
    <w:rsid w:val="00547CE3"/>
    <w:rsid w:val="00554FA5"/>
    <w:rsid w:val="0055656A"/>
    <w:rsid w:val="0057026C"/>
    <w:rsid w:val="00574F29"/>
    <w:rsid w:val="00576F8C"/>
    <w:rsid w:val="005953A6"/>
    <w:rsid w:val="00596490"/>
    <w:rsid w:val="005A4997"/>
    <w:rsid w:val="005B2161"/>
    <w:rsid w:val="005B59EE"/>
    <w:rsid w:val="005B6C06"/>
    <w:rsid w:val="005C0268"/>
    <w:rsid w:val="005C7304"/>
    <w:rsid w:val="005D69A7"/>
    <w:rsid w:val="005D705D"/>
    <w:rsid w:val="005E0048"/>
    <w:rsid w:val="005F7D48"/>
    <w:rsid w:val="00623BC4"/>
    <w:rsid w:val="006317BD"/>
    <w:rsid w:val="00633E71"/>
    <w:rsid w:val="006429FA"/>
    <w:rsid w:val="00643C88"/>
    <w:rsid w:val="00644CDE"/>
    <w:rsid w:val="0064565C"/>
    <w:rsid w:val="00676C43"/>
    <w:rsid w:val="00680D48"/>
    <w:rsid w:val="006C1282"/>
    <w:rsid w:val="006D434B"/>
    <w:rsid w:val="0073099C"/>
    <w:rsid w:val="00733BB1"/>
    <w:rsid w:val="00761094"/>
    <w:rsid w:val="007743A6"/>
    <w:rsid w:val="00786C6B"/>
    <w:rsid w:val="007962A6"/>
    <w:rsid w:val="007A3FD8"/>
    <w:rsid w:val="007C1155"/>
    <w:rsid w:val="007D2B1A"/>
    <w:rsid w:val="00802776"/>
    <w:rsid w:val="00804059"/>
    <w:rsid w:val="008057E5"/>
    <w:rsid w:val="00805BC2"/>
    <w:rsid w:val="00817B73"/>
    <w:rsid w:val="008223E6"/>
    <w:rsid w:val="00834132"/>
    <w:rsid w:val="00834C95"/>
    <w:rsid w:val="00837FE1"/>
    <w:rsid w:val="00846DD8"/>
    <w:rsid w:val="00857153"/>
    <w:rsid w:val="008736DE"/>
    <w:rsid w:val="00873D77"/>
    <w:rsid w:val="00896925"/>
    <w:rsid w:val="008A42A4"/>
    <w:rsid w:val="008C0988"/>
    <w:rsid w:val="008E023D"/>
    <w:rsid w:val="0090335C"/>
    <w:rsid w:val="00931312"/>
    <w:rsid w:val="00932C48"/>
    <w:rsid w:val="009334C7"/>
    <w:rsid w:val="009562B8"/>
    <w:rsid w:val="009567B8"/>
    <w:rsid w:val="009664AF"/>
    <w:rsid w:val="00983ED0"/>
    <w:rsid w:val="00990E57"/>
    <w:rsid w:val="009A54C4"/>
    <w:rsid w:val="009A68B4"/>
    <w:rsid w:val="009D039B"/>
    <w:rsid w:val="009D0D87"/>
    <w:rsid w:val="009D1860"/>
    <w:rsid w:val="009D733A"/>
    <w:rsid w:val="009F3697"/>
    <w:rsid w:val="009F4D13"/>
    <w:rsid w:val="00A06EB4"/>
    <w:rsid w:val="00A076E1"/>
    <w:rsid w:val="00A07AEC"/>
    <w:rsid w:val="00A22712"/>
    <w:rsid w:val="00A34FB6"/>
    <w:rsid w:val="00A46733"/>
    <w:rsid w:val="00A641FF"/>
    <w:rsid w:val="00A672D5"/>
    <w:rsid w:val="00A678BD"/>
    <w:rsid w:val="00A70763"/>
    <w:rsid w:val="00A76B7E"/>
    <w:rsid w:val="00AA7587"/>
    <w:rsid w:val="00AB0CAA"/>
    <w:rsid w:val="00AC1507"/>
    <w:rsid w:val="00AC51D1"/>
    <w:rsid w:val="00AC6006"/>
    <w:rsid w:val="00AC766C"/>
    <w:rsid w:val="00AE6DA3"/>
    <w:rsid w:val="00AF767A"/>
    <w:rsid w:val="00B005D7"/>
    <w:rsid w:val="00B10445"/>
    <w:rsid w:val="00B173E6"/>
    <w:rsid w:val="00B25ACC"/>
    <w:rsid w:val="00B47A7D"/>
    <w:rsid w:val="00B504F9"/>
    <w:rsid w:val="00B622BD"/>
    <w:rsid w:val="00B62AF8"/>
    <w:rsid w:val="00B8499F"/>
    <w:rsid w:val="00B9577B"/>
    <w:rsid w:val="00BA255D"/>
    <w:rsid w:val="00BB0368"/>
    <w:rsid w:val="00BD4276"/>
    <w:rsid w:val="00BD4311"/>
    <w:rsid w:val="00BD7CA3"/>
    <w:rsid w:val="00BE03BF"/>
    <w:rsid w:val="00BE2999"/>
    <w:rsid w:val="00BE7467"/>
    <w:rsid w:val="00BF6AEA"/>
    <w:rsid w:val="00BF7BFF"/>
    <w:rsid w:val="00C07A52"/>
    <w:rsid w:val="00C15EAD"/>
    <w:rsid w:val="00C23247"/>
    <w:rsid w:val="00C316A6"/>
    <w:rsid w:val="00C46226"/>
    <w:rsid w:val="00C506F2"/>
    <w:rsid w:val="00C71168"/>
    <w:rsid w:val="00C80241"/>
    <w:rsid w:val="00C8243D"/>
    <w:rsid w:val="00CB75BC"/>
    <w:rsid w:val="00CC0A77"/>
    <w:rsid w:val="00CC5C0B"/>
    <w:rsid w:val="00CC6759"/>
    <w:rsid w:val="00CD0A09"/>
    <w:rsid w:val="00CF6DFD"/>
    <w:rsid w:val="00D05BF5"/>
    <w:rsid w:val="00D067D9"/>
    <w:rsid w:val="00D14045"/>
    <w:rsid w:val="00D232DF"/>
    <w:rsid w:val="00D26459"/>
    <w:rsid w:val="00D36FAC"/>
    <w:rsid w:val="00D51B5D"/>
    <w:rsid w:val="00D70300"/>
    <w:rsid w:val="00D75B4C"/>
    <w:rsid w:val="00D85F34"/>
    <w:rsid w:val="00D977BF"/>
    <w:rsid w:val="00DB212C"/>
    <w:rsid w:val="00DB2A98"/>
    <w:rsid w:val="00DB2E0A"/>
    <w:rsid w:val="00DB3625"/>
    <w:rsid w:val="00DB3EAF"/>
    <w:rsid w:val="00DC4A53"/>
    <w:rsid w:val="00DD397D"/>
    <w:rsid w:val="00DD4278"/>
    <w:rsid w:val="00DF046C"/>
    <w:rsid w:val="00E22243"/>
    <w:rsid w:val="00E3571B"/>
    <w:rsid w:val="00E66074"/>
    <w:rsid w:val="00E76A9D"/>
    <w:rsid w:val="00EB65B3"/>
    <w:rsid w:val="00ED3AC2"/>
    <w:rsid w:val="00ED51A3"/>
    <w:rsid w:val="00EE553E"/>
    <w:rsid w:val="00EF21D1"/>
    <w:rsid w:val="00EF6A3A"/>
    <w:rsid w:val="00F014B0"/>
    <w:rsid w:val="00F27503"/>
    <w:rsid w:val="00F376B1"/>
    <w:rsid w:val="00F46064"/>
    <w:rsid w:val="00F520F6"/>
    <w:rsid w:val="00F6367A"/>
    <w:rsid w:val="00F73DE1"/>
    <w:rsid w:val="00F774EC"/>
    <w:rsid w:val="00F82994"/>
    <w:rsid w:val="00F94E97"/>
    <w:rsid w:val="00F97098"/>
    <w:rsid w:val="00FA5CA7"/>
    <w:rsid w:val="00FB31C3"/>
    <w:rsid w:val="00FB5AF6"/>
    <w:rsid w:val="00FC321F"/>
    <w:rsid w:val="00FD52C8"/>
    <w:rsid w:val="00FE469B"/>
    <w:rsid w:val="00FE6A11"/>
    <w:rsid w:val="00FF0488"/>
    <w:rsid w:val="00FF3451"/>
    <w:rsid w:val="37C43348"/>
    <w:rsid w:val="4EE75B99"/>
    <w:rsid w:val="524F2206"/>
    <w:rsid w:val="590ED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F32338"/>
  <w15:chartTrackingRefBased/>
  <w15:docId w15:val="{CCD1FC0C-1AE3-4DD5-9B64-0861A1C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7A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6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26"/>
    <w:rPr>
      <w:rFonts w:ascii="Segoe UI" w:hAnsi="Segoe UI" w:cs="Segoe UI"/>
      <w:sz w:val="18"/>
      <w:szCs w:val="18"/>
    </w:rPr>
  </w:style>
  <w:style w:type="paragraph" w:customStyle="1" w:styleId="SBbodycopy">
    <w:name w:val="SB body copy"/>
    <w:basedOn w:val="Normal"/>
    <w:rsid w:val="007D2B1A"/>
    <w:pPr>
      <w:suppressAutoHyphens/>
      <w:autoSpaceDN w:val="0"/>
      <w:spacing w:after="0" w:line="276" w:lineRule="auto"/>
      <w:textAlignment w:val="baseline"/>
    </w:pPr>
    <w:rPr>
      <w:rFonts w:ascii="Open Sans" w:eastAsia="Times New Roman" w:hAnsi="Open Sans" w:cs="Open Sans"/>
      <w:color w:val="333333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E04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408D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E6607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67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74EC"/>
    <w:rPr>
      <w:b/>
      <w:bCs/>
    </w:rPr>
  </w:style>
  <w:style w:type="paragraph" w:customStyle="1" w:styleId="Default">
    <w:name w:val="Default"/>
    <w:rsid w:val="005C7304"/>
    <w:pPr>
      <w:autoSpaceDE w:val="0"/>
      <w:autoSpaceDN w:val="0"/>
      <w:adjustRightInd w:val="0"/>
      <w:spacing w:after="0" w:line="240" w:lineRule="auto"/>
    </w:pPr>
    <w:rPr>
      <w:rFonts w:ascii="VA TheSans Office" w:hAnsi="VA TheSans Office" w:cs="VA TheSans Offic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107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94D16"/>
  </w:style>
  <w:style w:type="character" w:customStyle="1" w:styleId="eop">
    <w:name w:val="eop"/>
    <w:basedOn w:val="DefaultParagraphFont"/>
    <w:rsid w:val="00394D16"/>
  </w:style>
  <w:style w:type="paragraph" w:styleId="Header">
    <w:name w:val="header"/>
    <w:basedOn w:val="Normal"/>
    <w:link w:val="HeaderChar"/>
    <w:uiPriority w:val="99"/>
    <w:semiHidden/>
    <w:unhideWhenUsed/>
    <w:rsid w:val="0024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68B"/>
  </w:style>
  <w:style w:type="paragraph" w:styleId="Footer">
    <w:name w:val="footer"/>
    <w:basedOn w:val="Normal"/>
    <w:link w:val="FooterChar"/>
    <w:uiPriority w:val="99"/>
    <w:semiHidden/>
    <w:unhideWhenUsed/>
    <w:rsid w:val="0024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tps://nationalmotormuseum.org.uk/national-motor-museum-golden-anniversary/" TargetMode="External"/><Relationship Id="rId18" Type="http://schemas.openxmlformats.org/officeDocument/2006/relationships/hyperlink" Target="https://nationalmotormuseum.org.uk/vehicle-collection/sunbeam-350h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chard.morgan@beaulieu.co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tionalmotormuseum.org.uk/" TargetMode="External"/><Relationship Id="rId17" Type="http://schemas.openxmlformats.org/officeDocument/2006/relationships/hyperlink" Target="https://nationalmotormuseum.org.uk/vehicle-collection/honda-rc16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ionalmotormuseum.org.uk/vehicle-collection/bentley-4-5-litre-supercharged/" TargetMode="External"/><Relationship Id="rId20" Type="http://schemas.openxmlformats.org/officeDocument/2006/relationships/hyperlink" Target="mailto:pr@beaulieu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beaulieu.co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eaulieu.co.uk/events/classic-grille-even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aulieu.co.uk/events/classic-grille-even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000B14034E24ABEBAB7DFA308D8FD" ma:contentTypeVersion="13" ma:contentTypeDescription="Create a new document." ma:contentTypeScope="" ma:versionID="b687bba8f215ae66458b29ca6138759f">
  <xsd:schema xmlns:xsd="http://www.w3.org/2001/XMLSchema" xmlns:xs="http://www.w3.org/2001/XMLSchema" xmlns:p="http://schemas.microsoft.com/office/2006/metadata/properties" xmlns:ns2="f1df764e-4389-4494-8895-ec156607612f" xmlns:ns3="6c54ff1a-4ce0-494b-9ddd-a65dde185b22" targetNamespace="http://schemas.microsoft.com/office/2006/metadata/properties" ma:root="true" ma:fieldsID="6aed6f7ffc1f8284a2add65524c47084" ns2:_="" ns3:_="">
    <xsd:import namespace="f1df764e-4389-4494-8895-ec156607612f"/>
    <xsd:import namespace="6c54ff1a-4ce0-494b-9ddd-a65dde18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764e-4389-4494-8895-ec156607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ff1a-4ce0-494b-9ddd-a65dde18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4ff1a-4ce0-494b-9ddd-a65dde185b22">YXCDHKXWZ3ZQ-1537363151-56967</_dlc_DocId>
    <_dlc_DocIdUrl xmlns="6c54ff1a-4ce0-494b-9ddd-a65dde185b22">
      <Url>https://hfund365.sharepoint.com/sites/MarComms/_layouts/15/DocIdRedir.aspx?ID=YXCDHKXWZ3ZQ-1537363151-56967</Url>
      <Description>YXCDHKXWZ3ZQ-1537363151-56967</Description>
    </_dlc_DocIdUrl>
  </documentManagement>
</p:properties>
</file>

<file path=customXml/itemProps1.xml><?xml version="1.0" encoding="utf-8"?>
<ds:datastoreItem xmlns:ds="http://schemas.openxmlformats.org/officeDocument/2006/customXml" ds:itemID="{24B46373-C377-4B0C-9369-2ACB1C96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f764e-4389-4494-8895-ec156607612f"/>
    <ds:schemaRef ds:uri="6c54ff1a-4ce0-494b-9ddd-a65dde18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DE1CE-AFB9-4173-82B6-A41BBA0FCF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9DE337-C3E1-4E4F-9BD9-ECA01F487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A261D-3D42-4DF8-9FFF-2F62FD896F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54ff1a-4ce0-494b-9ddd-a65dde185b2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1df764e-4389-4494-8895-ec15660761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25</cp:revision>
  <cp:lastPrinted>2022-04-08T10:43:00Z</cp:lastPrinted>
  <dcterms:created xsi:type="dcterms:W3CDTF">2022-05-09T15:57:00Z</dcterms:created>
  <dcterms:modified xsi:type="dcterms:W3CDTF">2022-05-30T09:13:00Z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0x010100A07000B14034E24ABEBAB7DFA308D8FD</vt:lpwstr>
  </property>
  <property fmtid="{D5CDD505-2E9C-101B-9397-08002B2CF9AE}" pid="3" name="_dlc_DocIdItemGuid">
    <vt:lpwstr>c04c1156-30dd-467f-b038-35c408c80eb9</vt:lpwstr>
  </property>
</Properties>
</file>