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7F" w:rsidRDefault="00260E18" w:rsidP="006542A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16859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ight>
            <wp:docPr id="1" name="Picture 1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F8187F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B47BE2">
        <w:rPr>
          <w:rFonts w:ascii="Arial" w:hAnsi="Arial" w:cs="Arial"/>
          <w:b/>
          <w:sz w:val="28"/>
          <w:szCs w:val="28"/>
        </w:rPr>
        <w:t xml:space="preserve"> </w:t>
      </w: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260E18" w:rsidRDefault="00260E18" w:rsidP="00260E1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853226" w:rsidRDefault="00BB0B10" w:rsidP="00853226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Doggy lifejack</w:t>
      </w:r>
      <w:r w:rsidR="00C57C8F">
        <w:rPr>
          <w:rFonts w:ascii="Arial" w:hAnsi="Arial" w:cs="Arial"/>
          <w:b/>
          <w:sz w:val="28"/>
          <w:szCs w:val="28"/>
        </w:rPr>
        <w:t xml:space="preserve">ets outsell human ones in new chandlery pet range </w:t>
      </w:r>
      <w:r>
        <w:rPr>
          <w:rFonts w:ascii="Arial" w:hAnsi="Arial" w:cs="Arial"/>
          <w:b/>
          <w:sz w:val="28"/>
          <w:szCs w:val="28"/>
        </w:rPr>
        <w:t>at Buckler’s Hard Yacht Harbour</w:t>
      </w:r>
      <w:r w:rsidR="002505F8">
        <w:rPr>
          <w:rFonts w:ascii="Arial" w:hAnsi="Arial" w:cs="Arial"/>
          <w:b/>
          <w:sz w:val="28"/>
          <w:szCs w:val="28"/>
        </w:rPr>
        <w:t xml:space="preserve"> </w:t>
      </w:r>
    </w:p>
    <w:p w:rsidR="00F8187F" w:rsidRPr="00F8187F" w:rsidRDefault="00F8187F" w:rsidP="00F8187F">
      <w:pPr>
        <w:pStyle w:val="NoSpacing"/>
        <w:rPr>
          <w:rFonts w:ascii="Arial" w:hAnsi="Arial" w:cs="Arial"/>
          <w:sz w:val="24"/>
          <w:szCs w:val="24"/>
        </w:rPr>
      </w:pPr>
    </w:p>
    <w:p w:rsidR="00BB0B10" w:rsidRDefault="00BB0B10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Doggy lifejackets introduced with a new range of </w:t>
      </w:r>
      <w:r w:rsidR="00F91AB8" w:rsidRPr="002505F8">
        <w:rPr>
          <w:rFonts w:ascii="Arial" w:eastAsia="Times New Roman" w:hAnsi="Arial" w:cs="Arial"/>
          <w:i/>
          <w:color w:val="000000"/>
          <w:lang w:eastAsia="en-GB"/>
        </w:rPr>
        <w:t>Harbour Hounds</w:t>
      </w:r>
      <w:r w:rsidR="00F91AB8" w:rsidRPr="00837F44">
        <w:rPr>
          <w:rFonts w:ascii="Arial" w:eastAsia="Times New Roman" w:hAnsi="Arial" w:cs="Arial"/>
          <w:color w:val="000000"/>
          <w:lang w:eastAsia="en-GB"/>
        </w:rPr>
        <w:t xml:space="preserve"> accessories </w:t>
      </w:r>
      <w:r w:rsidR="00F85B76">
        <w:rPr>
          <w:rFonts w:ascii="Arial" w:eastAsia="Times New Roman" w:hAnsi="Arial" w:cs="Arial"/>
          <w:color w:val="000000"/>
          <w:lang w:eastAsia="en-GB"/>
        </w:rPr>
        <w:t xml:space="preserve">are </w:t>
      </w:r>
      <w:r w:rsidR="00F91AB8" w:rsidRPr="00837F44">
        <w:rPr>
          <w:rFonts w:ascii="Arial" w:eastAsia="Times New Roman" w:hAnsi="Arial" w:cs="Arial"/>
          <w:color w:val="000000"/>
          <w:lang w:eastAsia="en-GB"/>
        </w:rPr>
        <w:t xml:space="preserve">outselling human </w:t>
      </w:r>
      <w:r w:rsidR="00F85B76">
        <w:rPr>
          <w:rFonts w:ascii="Arial" w:eastAsia="Times New Roman" w:hAnsi="Arial" w:cs="Arial"/>
          <w:color w:val="000000"/>
          <w:lang w:eastAsia="en-GB"/>
        </w:rPr>
        <w:t>ones</w:t>
      </w:r>
      <w:r w:rsidR="00F91AB8" w:rsidRPr="00837F44">
        <w:rPr>
          <w:rFonts w:ascii="Arial" w:eastAsia="Times New Roman" w:hAnsi="Arial" w:cs="Arial"/>
          <w:color w:val="000000"/>
          <w:lang w:eastAsia="en-GB"/>
        </w:rPr>
        <w:t xml:space="preserve"> in the</w:t>
      </w:r>
      <w:r w:rsidR="00F91AB8">
        <w:rPr>
          <w:rFonts w:ascii="Arial" w:hAnsi="Arial" w:cs="Arial"/>
        </w:rPr>
        <w:t xml:space="preserve"> </w:t>
      </w:r>
      <w:hyperlink r:id="rId7" w:history="1">
        <w:r w:rsidR="00F91AB8" w:rsidRPr="004A2DF8">
          <w:rPr>
            <w:rStyle w:val="Hyperlink"/>
            <w:rFonts w:ascii="Arial" w:hAnsi="Arial" w:cs="Arial"/>
          </w:rPr>
          <w:t>chandlery</w:t>
        </w:r>
      </w:hyperlink>
      <w:r w:rsidR="00F91AB8">
        <w:rPr>
          <w:rFonts w:ascii="Arial" w:hAnsi="Arial" w:cs="Arial"/>
        </w:rPr>
        <w:t xml:space="preserve"> at dog-friendly </w:t>
      </w:r>
      <w:hyperlink r:id="rId8" w:history="1">
        <w:r w:rsidR="00F91AB8" w:rsidRPr="004A2DF8">
          <w:rPr>
            <w:rStyle w:val="Hyperlink"/>
            <w:rFonts w:ascii="Arial" w:hAnsi="Arial" w:cs="Arial"/>
          </w:rPr>
          <w:t xml:space="preserve">Buckler’s </w:t>
        </w:r>
        <w:r w:rsidR="000F5673">
          <w:rPr>
            <w:rStyle w:val="Hyperlink"/>
            <w:rFonts w:ascii="Arial" w:hAnsi="Arial" w:cs="Arial"/>
          </w:rPr>
          <w:t xml:space="preserve">Hard </w:t>
        </w:r>
        <w:r w:rsidR="00F91AB8" w:rsidRPr="004A2DF8">
          <w:rPr>
            <w:rStyle w:val="Hyperlink"/>
            <w:rFonts w:ascii="Arial" w:hAnsi="Arial" w:cs="Arial"/>
          </w:rPr>
          <w:t>Yacht Harbour</w:t>
        </w:r>
      </w:hyperlink>
      <w:r>
        <w:rPr>
          <w:rFonts w:ascii="Arial" w:hAnsi="Arial" w:cs="Arial"/>
        </w:rPr>
        <w:t>.</w:t>
      </w:r>
    </w:p>
    <w:p w:rsidR="00BB0B10" w:rsidRDefault="00BB0B10" w:rsidP="00D52E80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BB0B10" w:rsidRDefault="00162424" w:rsidP="00BB0B1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Four-legged friends will be wagging their tails with delight</w:t>
      </w:r>
      <w:r w:rsidR="002F202F" w:rsidRPr="002F202F">
        <w:rPr>
          <w:rFonts w:ascii="Arial" w:hAnsi="Arial" w:cs="Arial"/>
        </w:rPr>
        <w:t xml:space="preserve"> </w:t>
      </w:r>
      <w:r w:rsidR="004F6B41">
        <w:rPr>
          <w:rFonts w:ascii="Arial" w:hAnsi="Arial" w:cs="Arial"/>
        </w:rPr>
        <w:t xml:space="preserve">at the </w:t>
      </w:r>
      <w:r w:rsidR="000054FC">
        <w:rPr>
          <w:rFonts w:ascii="Arial" w:hAnsi="Arial" w:cs="Arial"/>
        </w:rPr>
        <w:t xml:space="preserve">popular </w:t>
      </w:r>
      <w:r w:rsidR="00F91AB8">
        <w:rPr>
          <w:rFonts w:ascii="Arial" w:hAnsi="Arial" w:cs="Arial"/>
        </w:rPr>
        <w:t>dog ice cream, tasty treats</w:t>
      </w:r>
      <w:r w:rsidR="000054FC">
        <w:rPr>
          <w:rFonts w:ascii="Arial" w:hAnsi="Arial" w:cs="Arial"/>
        </w:rPr>
        <w:t>, hydration drinks</w:t>
      </w:r>
      <w:r w:rsidR="00F91AB8">
        <w:rPr>
          <w:rFonts w:ascii="Arial" w:hAnsi="Arial" w:cs="Arial"/>
        </w:rPr>
        <w:t xml:space="preserve"> and </w:t>
      </w:r>
      <w:r w:rsidR="00BB0B10">
        <w:rPr>
          <w:rFonts w:ascii="Arial" w:hAnsi="Arial" w:cs="Arial"/>
        </w:rPr>
        <w:t xml:space="preserve">eco-friendly </w:t>
      </w:r>
      <w:r w:rsidR="00F91AB8">
        <w:rPr>
          <w:rFonts w:ascii="Arial" w:hAnsi="Arial" w:cs="Arial"/>
        </w:rPr>
        <w:t xml:space="preserve">toys </w:t>
      </w:r>
      <w:r w:rsidR="0017362D">
        <w:rPr>
          <w:rFonts w:ascii="Arial" w:hAnsi="Arial" w:cs="Arial"/>
        </w:rPr>
        <w:t xml:space="preserve">for </w:t>
      </w:r>
      <w:r w:rsidR="000054FC">
        <w:rPr>
          <w:rFonts w:ascii="Arial" w:hAnsi="Arial" w:cs="Arial"/>
        </w:rPr>
        <w:t xml:space="preserve">the </w:t>
      </w:r>
      <w:r w:rsidR="0017362D">
        <w:rPr>
          <w:rFonts w:ascii="Arial" w:hAnsi="Arial" w:cs="Arial"/>
        </w:rPr>
        <w:t>maritime adventures</w:t>
      </w:r>
      <w:r w:rsidR="000054FC">
        <w:rPr>
          <w:rFonts w:ascii="Arial" w:hAnsi="Arial" w:cs="Arial"/>
        </w:rPr>
        <w:t xml:space="preserve"> of salty sea dogs</w:t>
      </w:r>
      <w:r w:rsidR="00BB0B10">
        <w:rPr>
          <w:rFonts w:ascii="Arial" w:hAnsi="Arial" w:cs="Arial"/>
        </w:rPr>
        <w:t xml:space="preserve"> on the picturesque </w:t>
      </w:r>
      <w:hyperlink r:id="rId9" w:history="1">
        <w:r w:rsidR="00BB0B10" w:rsidRPr="00F91AB8">
          <w:rPr>
            <w:rStyle w:val="Hyperlink"/>
            <w:rFonts w:ascii="Arial" w:hAnsi="Arial" w:cs="Arial"/>
          </w:rPr>
          <w:t>Beaulieu River</w:t>
        </w:r>
      </w:hyperlink>
      <w:r w:rsidR="00BB0B10">
        <w:rPr>
          <w:rFonts w:ascii="Arial" w:hAnsi="Arial" w:cs="Arial"/>
        </w:rPr>
        <w:t xml:space="preserve">. </w:t>
      </w:r>
    </w:p>
    <w:p w:rsidR="00F91AB8" w:rsidRDefault="0017362D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7362D" w:rsidRDefault="0017362D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C15E5C">
        <w:rPr>
          <w:rFonts w:ascii="Arial" w:hAnsi="Arial" w:cs="Arial"/>
        </w:rPr>
        <w:t xml:space="preserve">eye-catching </w:t>
      </w:r>
      <w:r w:rsidRPr="00BB0B10">
        <w:rPr>
          <w:rFonts w:ascii="Arial" w:hAnsi="Arial" w:cs="Arial"/>
          <w:i/>
        </w:rPr>
        <w:t>Harbour Hounds</w:t>
      </w:r>
      <w:r>
        <w:rPr>
          <w:rFonts w:ascii="Arial" w:hAnsi="Arial" w:cs="Arial"/>
        </w:rPr>
        <w:t xml:space="preserve"> selection</w:t>
      </w:r>
      <w:r w:rsidR="00F474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features </w:t>
      </w:r>
      <w:r w:rsidR="00C15E5C">
        <w:rPr>
          <w:rFonts w:ascii="Arial" w:hAnsi="Arial" w:cs="Arial"/>
        </w:rPr>
        <w:t>stylish canine beach robes</w:t>
      </w:r>
      <w:r w:rsidR="000054FC">
        <w:rPr>
          <w:rFonts w:ascii="Arial" w:hAnsi="Arial" w:cs="Arial"/>
        </w:rPr>
        <w:t xml:space="preserve"> – which </w:t>
      </w:r>
      <w:r w:rsidR="00C15E5C">
        <w:rPr>
          <w:rFonts w:ascii="Arial" w:hAnsi="Arial" w:cs="Arial"/>
        </w:rPr>
        <w:t xml:space="preserve">are perfect for getting dogs warm and dry after splashing around in the </w:t>
      </w:r>
      <w:r w:rsidR="000054FC">
        <w:rPr>
          <w:rFonts w:ascii="Arial" w:hAnsi="Arial" w:cs="Arial"/>
        </w:rPr>
        <w:t xml:space="preserve">water – </w:t>
      </w:r>
      <w:proofErr w:type="gramStart"/>
      <w:r w:rsidR="000054FC">
        <w:rPr>
          <w:rFonts w:ascii="Arial" w:hAnsi="Arial" w:cs="Arial"/>
        </w:rPr>
        <w:t xml:space="preserve">trendy </w:t>
      </w:r>
      <w:r w:rsidR="00C15E5C">
        <w:rPr>
          <w:rFonts w:ascii="Arial" w:hAnsi="Arial" w:cs="Arial"/>
        </w:rPr>
        <w:t xml:space="preserve"> bandanas</w:t>
      </w:r>
      <w:proofErr w:type="gramEnd"/>
      <w:r w:rsidR="00C15E5C">
        <w:rPr>
          <w:rFonts w:ascii="Arial" w:hAnsi="Arial" w:cs="Arial"/>
        </w:rPr>
        <w:t xml:space="preserve"> in a </w:t>
      </w:r>
      <w:r w:rsidR="00BE7850">
        <w:rPr>
          <w:rFonts w:ascii="Arial" w:hAnsi="Arial" w:cs="Arial"/>
        </w:rPr>
        <w:t xml:space="preserve">choice </w:t>
      </w:r>
      <w:r w:rsidR="00C15E5C">
        <w:rPr>
          <w:rFonts w:ascii="Arial" w:hAnsi="Arial" w:cs="Arial"/>
        </w:rPr>
        <w:t xml:space="preserve">of colours, tick-preventing necklaces and treat pouches made </w:t>
      </w:r>
      <w:r w:rsidR="000054FC">
        <w:rPr>
          <w:rFonts w:ascii="Arial" w:hAnsi="Arial" w:cs="Arial"/>
        </w:rPr>
        <w:t>from</w:t>
      </w:r>
      <w:r w:rsidR="00C15E5C">
        <w:rPr>
          <w:rFonts w:ascii="Arial" w:hAnsi="Arial" w:cs="Arial"/>
        </w:rPr>
        <w:t xml:space="preserve"> sail fabric</w:t>
      </w:r>
      <w:r w:rsidR="000054FC">
        <w:rPr>
          <w:rFonts w:ascii="Arial" w:hAnsi="Arial" w:cs="Arial"/>
        </w:rPr>
        <w:t>.</w:t>
      </w:r>
    </w:p>
    <w:p w:rsidR="00D52E80" w:rsidRDefault="00D52E80" w:rsidP="00880D1B">
      <w:pPr>
        <w:pStyle w:val="NoSpacing"/>
        <w:spacing w:line="276" w:lineRule="auto"/>
        <w:ind w:left="-284" w:right="-285"/>
        <w:jc w:val="both"/>
        <w:rPr>
          <w:rFonts w:ascii="Arial" w:hAnsi="Arial" w:cs="Arial"/>
        </w:rPr>
      </w:pPr>
    </w:p>
    <w:p w:rsidR="00F27BD8" w:rsidRDefault="000054FC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Beaulieu River </w:t>
      </w:r>
      <w:r w:rsidR="0099714B">
        <w:rPr>
          <w:rFonts w:ascii="Arial" w:hAnsi="Arial" w:cs="Arial"/>
        </w:rPr>
        <w:t>Harbour Master Wendy Stowe said:</w:t>
      </w:r>
      <w:r>
        <w:rPr>
          <w:rFonts w:ascii="Arial" w:hAnsi="Arial" w:cs="Arial"/>
        </w:rPr>
        <w:t xml:space="preserve"> </w:t>
      </w:r>
      <w:r w:rsidR="0099714B">
        <w:rPr>
          <w:rFonts w:ascii="Arial" w:hAnsi="Arial" w:cs="Arial"/>
        </w:rPr>
        <w:t>“</w:t>
      </w:r>
      <w:r w:rsidR="002243E1">
        <w:rPr>
          <w:rFonts w:ascii="Arial" w:hAnsi="Arial" w:cs="Arial"/>
        </w:rPr>
        <w:t xml:space="preserve">We </w:t>
      </w:r>
      <w:r w:rsidR="00F27BD8">
        <w:rPr>
          <w:rFonts w:ascii="Arial" w:hAnsi="Arial" w:cs="Arial"/>
        </w:rPr>
        <w:t xml:space="preserve">welcome dogs with their owners at Buckler’s Hard Yacht Harbour, so adding pet accessories to our range of goods at the on-site chandlery was a natural choice. We held our first marina dog show for mooring holders and visitors </w:t>
      </w:r>
      <w:r w:rsidR="00347F67">
        <w:rPr>
          <w:rFonts w:ascii="Arial" w:hAnsi="Arial" w:cs="Arial"/>
        </w:rPr>
        <w:t>this</w:t>
      </w:r>
      <w:r w:rsidR="00F27BD8">
        <w:rPr>
          <w:rFonts w:ascii="Arial" w:hAnsi="Arial" w:cs="Arial"/>
        </w:rPr>
        <w:t xml:space="preserve"> summer and my own dog sports a nifty neckerchief in the new range!”</w:t>
      </w:r>
    </w:p>
    <w:p w:rsidR="00D52E80" w:rsidRDefault="00D52E80" w:rsidP="00D52E80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2243E1" w:rsidRDefault="00E14B9B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award-winning yacht harbour took over the running of its own chandlery to better serve its customers earlier this year. The chandlery now offers a good range of rope, anti-fouling products, </w:t>
      </w:r>
      <w:r w:rsidR="00B749A6">
        <w:rPr>
          <w:rFonts w:ascii="Arial" w:hAnsi="Arial" w:cs="Arial"/>
        </w:rPr>
        <w:t xml:space="preserve">stainless steel hardware, </w:t>
      </w:r>
      <w:proofErr w:type="spellStart"/>
      <w:r>
        <w:rPr>
          <w:rFonts w:ascii="Arial" w:hAnsi="Arial" w:cs="Arial"/>
        </w:rPr>
        <w:t>Calor</w:t>
      </w:r>
      <w:proofErr w:type="spellEnd"/>
      <w:r>
        <w:rPr>
          <w:rFonts w:ascii="Arial" w:hAnsi="Arial" w:cs="Arial"/>
        </w:rPr>
        <w:t xml:space="preserve"> and Camping Gas, as well as grocery goods including fresh milk, bread and orang</w:t>
      </w:r>
      <w:r w:rsidR="00411813">
        <w:rPr>
          <w:rFonts w:ascii="Arial" w:hAnsi="Arial" w:cs="Arial"/>
        </w:rPr>
        <w:t>e juice, newspapers, confectione</w:t>
      </w:r>
      <w:r>
        <w:rPr>
          <w:rFonts w:ascii="Arial" w:hAnsi="Arial" w:cs="Arial"/>
        </w:rPr>
        <w:t xml:space="preserve">ry, </w:t>
      </w:r>
      <w:bookmarkStart w:id="0" w:name="_GoBack"/>
      <w:bookmarkEnd w:id="0"/>
      <w:r w:rsidR="006542A7">
        <w:rPr>
          <w:rFonts w:ascii="Arial" w:hAnsi="Arial" w:cs="Arial"/>
        </w:rPr>
        <w:t>basic food and drink supplies,</w:t>
      </w:r>
      <w:r w:rsidR="00B749A6">
        <w:rPr>
          <w:rFonts w:ascii="Arial" w:hAnsi="Arial" w:cs="Arial"/>
        </w:rPr>
        <w:t xml:space="preserve"> </w:t>
      </w:r>
      <w:r w:rsidR="00347F67">
        <w:rPr>
          <w:rFonts w:ascii="Arial" w:hAnsi="Arial" w:cs="Arial"/>
        </w:rPr>
        <w:t>plus</w:t>
      </w:r>
      <w:r>
        <w:rPr>
          <w:rFonts w:ascii="Arial" w:hAnsi="Arial" w:cs="Arial"/>
        </w:rPr>
        <w:t xml:space="preserve"> </w:t>
      </w:r>
      <w:r w:rsidR="00B749A6">
        <w:rPr>
          <w:rFonts w:ascii="Arial" w:hAnsi="Arial" w:cs="Arial"/>
        </w:rPr>
        <w:t>toiletries.</w:t>
      </w:r>
      <w:r w:rsidR="00347F67">
        <w:rPr>
          <w:rFonts w:ascii="Arial" w:hAnsi="Arial" w:cs="Arial"/>
        </w:rPr>
        <w:t xml:space="preserve"> Croissants and baguettes are </w:t>
      </w:r>
      <w:r w:rsidR="00FF37C8">
        <w:rPr>
          <w:rFonts w:ascii="Arial" w:hAnsi="Arial" w:cs="Arial"/>
        </w:rPr>
        <w:t xml:space="preserve">also </w:t>
      </w:r>
      <w:r w:rsidR="00347F67">
        <w:rPr>
          <w:rFonts w:ascii="Arial" w:hAnsi="Arial" w:cs="Arial"/>
        </w:rPr>
        <w:t xml:space="preserve">available </w:t>
      </w:r>
      <w:r w:rsidR="00FF37C8">
        <w:rPr>
          <w:rFonts w:ascii="Arial" w:hAnsi="Arial" w:cs="Arial"/>
        </w:rPr>
        <w:t xml:space="preserve">at </w:t>
      </w:r>
      <w:r w:rsidR="00347F67">
        <w:rPr>
          <w:rFonts w:ascii="Arial" w:hAnsi="Arial" w:cs="Arial"/>
        </w:rPr>
        <w:t>weekends</w:t>
      </w:r>
      <w:r w:rsidR="00FF37C8">
        <w:rPr>
          <w:rFonts w:ascii="Arial" w:hAnsi="Arial" w:cs="Arial"/>
        </w:rPr>
        <w:t xml:space="preserve"> and a </w:t>
      </w:r>
      <w:r w:rsidR="00347F67">
        <w:rPr>
          <w:rFonts w:ascii="Arial" w:hAnsi="Arial" w:cs="Arial"/>
        </w:rPr>
        <w:t xml:space="preserve">new indoor seating area offers the chance to come in out of the rain for a chat with friends. </w:t>
      </w:r>
    </w:p>
    <w:p w:rsidR="00D52E80" w:rsidRDefault="00D52E80" w:rsidP="00D52E80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347F67" w:rsidRDefault="00347F67" w:rsidP="00347F67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Work is currently underway on a £2m redevelopment to reconfigure and extend the Buckler’s Hard Yacht Harbour to </w:t>
      </w:r>
      <w:r w:rsidR="00FF37C8">
        <w:rPr>
          <w:rFonts w:ascii="Arial" w:hAnsi="Arial" w:cs="Arial"/>
        </w:rPr>
        <w:t>provide</w:t>
      </w:r>
      <w:r w:rsidR="008044F9">
        <w:rPr>
          <w:rFonts w:ascii="Arial" w:hAnsi="Arial" w:cs="Arial"/>
        </w:rPr>
        <w:t xml:space="preserve"> more convenient walk-ashore moorings, bigger </w:t>
      </w:r>
      <w:r>
        <w:rPr>
          <w:rFonts w:ascii="Arial" w:hAnsi="Arial" w:cs="Arial"/>
        </w:rPr>
        <w:t>berths</w:t>
      </w:r>
      <w:r w:rsidR="00FF37C8">
        <w:rPr>
          <w:rFonts w:ascii="Arial" w:hAnsi="Arial" w:cs="Arial"/>
        </w:rPr>
        <w:t xml:space="preserve"> and improved facilities. </w:t>
      </w:r>
      <w:r>
        <w:rPr>
          <w:rFonts w:ascii="Arial" w:hAnsi="Arial" w:cs="Arial"/>
        </w:rPr>
        <w:t>Reservations are already being taken for increased capacity for 2020, when visitors and rally organisers can book to experience the award-winning yacht harbour</w:t>
      </w:r>
      <w:r w:rsidR="00FF37C8">
        <w:rPr>
          <w:rFonts w:ascii="Arial" w:hAnsi="Arial" w:cs="Arial"/>
        </w:rPr>
        <w:t xml:space="preserve"> in one of the most desired locations on the south coast</w:t>
      </w:r>
      <w:r w:rsidR="00D30E8E">
        <w:rPr>
          <w:rFonts w:ascii="Arial" w:hAnsi="Arial" w:cs="Arial"/>
        </w:rPr>
        <w:t>. A</w:t>
      </w:r>
      <w:r w:rsidR="00E85D39">
        <w:rPr>
          <w:rFonts w:ascii="Arial" w:hAnsi="Arial" w:cs="Arial"/>
        </w:rPr>
        <w:t xml:space="preserve"> small deposit will secure reservations for </w:t>
      </w:r>
      <w:r>
        <w:rPr>
          <w:rFonts w:ascii="Arial" w:hAnsi="Arial" w:cs="Arial"/>
        </w:rPr>
        <w:t>permanent river moorings and marina berths</w:t>
      </w:r>
      <w:r w:rsidR="00E85D39">
        <w:rPr>
          <w:rFonts w:ascii="Arial" w:hAnsi="Arial" w:cs="Arial"/>
        </w:rPr>
        <w:t xml:space="preserve"> for</w:t>
      </w:r>
      <w:r>
        <w:rPr>
          <w:rFonts w:ascii="Arial" w:hAnsi="Arial" w:cs="Arial"/>
        </w:rPr>
        <w:t xml:space="preserve"> 2020 </w:t>
      </w:r>
      <w:r w:rsidR="00FF37C8">
        <w:rPr>
          <w:rFonts w:ascii="Arial" w:hAnsi="Arial" w:cs="Arial"/>
        </w:rPr>
        <w:t>and</w:t>
      </w:r>
      <w:r w:rsidR="00E85D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2021. </w:t>
      </w:r>
    </w:p>
    <w:p w:rsidR="00E85D39" w:rsidRDefault="009D317E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85D39" w:rsidRDefault="00E85D39" w:rsidP="00D52E8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Buckler’s Hard Yacht Harbour has a long track record of giving a personal and outstanding service to its customers. Full marina services, an open policy boatyard and </w:t>
      </w:r>
      <w:r>
        <w:rPr>
          <w:rFonts w:ascii="Arial" w:hAnsi="Arial" w:cs="Arial"/>
        </w:rPr>
        <w:lastRenderedPageBreak/>
        <w:t>a range of benefits</w:t>
      </w:r>
      <w:r w:rsidR="009109FA">
        <w:rPr>
          <w:rFonts w:ascii="Arial" w:hAnsi="Arial" w:cs="Arial"/>
        </w:rPr>
        <w:t xml:space="preserve">, including free Wi-Fi, </w:t>
      </w:r>
      <w:r>
        <w:rPr>
          <w:rFonts w:ascii="Arial" w:hAnsi="Arial" w:cs="Arial"/>
        </w:rPr>
        <w:t xml:space="preserve">are available. </w:t>
      </w:r>
      <w:r w:rsidRPr="002044A6">
        <w:rPr>
          <w:rFonts w:ascii="Arial" w:hAnsi="Arial" w:cs="Arial"/>
        </w:rPr>
        <w:t xml:space="preserve">For </w:t>
      </w:r>
      <w:r w:rsidR="00D30E8E">
        <w:rPr>
          <w:rFonts w:ascii="Arial" w:hAnsi="Arial" w:cs="Arial"/>
        </w:rPr>
        <w:t xml:space="preserve">more </w:t>
      </w:r>
      <w:r w:rsidRPr="002044A6">
        <w:rPr>
          <w:rFonts w:ascii="Arial" w:hAnsi="Arial" w:cs="Arial"/>
        </w:rPr>
        <w:t xml:space="preserve">details see </w:t>
      </w:r>
      <w:hyperlink r:id="rId10" w:history="1">
        <w:r w:rsidRPr="002044A6">
          <w:rPr>
            <w:rStyle w:val="Hyperlink"/>
            <w:rFonts w:ascii="Arial" w:hAnsi="Arial" w:cs="Arial"/>
          </w:rPr>
          <w:t>www.beaulieuriver.co.uk</w:t>
        </w:r>
      </w:hyperlink>
      <w:r>
        <w:rPr>
          <w:rFonts w:ascii="Arial" w:hAnsi="Arial" w:cs="Arial"/>
        </w:rPr>
        <w:t xml:space="preserve">, email </w:t>
      </w:r>
      <w:hyperlink r:id="rId11" w:history="1">
        <w:r w:rsidRPr="000C54A9">
          <w:rPr>
            <w:rStyle w:val="Hyperlink"/>
            <w:rFonts w:ascii="Arial" w:hAnsi="Arial" w:cs="Arial"/>
          </w:rPr>
          <w:t>harbour.office@beaulieu.co.uk</w:t>
        </w:r>
      </w:hyperlink>
      <w:r>
        <w:rPr>
          <w:rFonts w:ascii="Arial" w:hAnsi="Arial" w:cs="Arial"/>
        </w:rPr>
        <w:t xml:space="preserve"> or call 01590 616200.</w:t>
      </w:r>
    </w:p>
    <w:p w:rsidR="003B4976" w:rsidRPr="009D317E" w:rsidRDefault="003B4976" w:rsidP="0017362D">
      <w:pPr>
        <w:pStyle w:val="NoSpacing"/>
        <w:spacing w:after="100" w:line="276" w:lineRule="auto"/>
        <w:jc w:val="both"/>
        <w:rPr>
          <w:rFonts w:ascii="Arial" w:hAnsi="Arial" w:cs="Arial"/>
        </w:rPr>
      </w:pPr>
    </w:p>
    <w:p w:rsidR="003B4976" w:rsidRDefault="003B4976" w:rsidP="0017362D">
      <w:pPr>
        <w:spacing w:line="276" w:lineRule="auto"/>
        <w:jc w:val="center"/>
        <w:rPr>
          <w:rFonts w:ascii="Arial" w:hAnsi="Arial" w:cs="Arial"/>
        </w:rPr>
      </w:pPr>
      <w:r w:rsidRPr="00ED0A42">
        <w:rPr>
          <w:rFonts w:ascii="Arial" w:hAnsi="Arial" w:cs="Arial"/>
        </w:rPr>
        <w:t>-Ends-</w:t>
      </w:r>
    </w:p>
    <w:p w:rsidR="003B4976" w:rsidRDefault="003B4976" w:rsidP="0017362D">
      <w:pPr>
        <w:pStyle w:val="NoSpacing"/>
        <w:spacing w:line="276" w:lineRule="auto"/>
      </w:pPr>
    </w:p>
    <w:p w:rsidR="003B4976" w:rsidRPr="00DA6907" w:rsidRDefault="003B4976" w:rsidP="0017362D">
      <w:pPr>
        <w:spacing w:line="276" w:lineRule="auto"/>
        <w:rPr>
          <w:rFonts w:ascii="Arial" w:hAnsi="Arial" w:cs="Arial"/>
        </w:rPr>
      </w:pPr>
      <w:r w:rsidRPr="00DA6907">
        <w:rPr>
          <w:rFonts w:ascii="Arial" w:hAnsi="Arial" w:cs="Arial"/>
        </w:rPr>
        <w:t>Further information from:</w:t>
      </w:r>
    </w:p>
    <w:p w:rsidR="003B4976" w:rsidRPr="00DA6907" w:rsidRDefault="003B4976" w:rsidP="0017362D">
      <w:pPr>
        <w:spacing w:line="276" w:lineRule="auto"/>
        <w:rPr>
          <w:rFonts w:ascii="Arial" w:hAnsi="Arial" w:cs="Arial"/>
        </w:rPr>
      </w:pPr>
    </w:p>
    <w:p w:rsidR="003B4976" w:rsidRPr="002044A6" w:rsidRDefault="003B4976" w:rsidP="0017362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Jane Riddiford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Ben Wanklyn</w:t>
      </w:r>
    </w:p>
    <w:p w:rsidR="003B4976" w:rsidRPr="002044A6" w:rsidRDefault="003B4976" w:rsidP="0017362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Public Relations Manager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PR Executive</w:t>
      </w:r>
    </w:p>
    <w:p w:rsidR="003B4976" w:rsidRPr="002044A6" w:rsidRDefault="003B4976" w:rsidP="0017362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Tel: 01590 614603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Tel: 01590 614641</w:t>
      </w:r>
    </w:p>
    <w:p w:rsidR="00F973B0" w:rsidRDefault="003B4976" w:rsidP="0017362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 xml:space="preserve">E: </w:t>
      </w:r>
      <w:hyperlink r:id="rId12" w:history="1">
        <w:r w:rsidRPr="002044A6">
          <w:rPr>
            <w:rStyle w:val="Hyperlink"/>
            <w:rFonts w:ascii="Arial" w:hAnsi="Arial" w:cs="Arial"/>
            <w:bCs/>
            <w:iCs/>
          </w:rPr>
          <w:t>pr@beaulieu.co.uk</w:t>
        </w:r>
      </w:hyperlink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 xml:space="preserve">E: </w:t>
      </w:r>
      <w:hyperlink r:id="rId13" w:history="1">
        <w:r w:rsidRPr="002044A6">
          <w:rPr>
            <w:rStyle w:val="Hyperlink"/>
            <w:rFonts w:ascii="Arial" w:hAnsi="Arial" w:cs="Arial"/>
            <w:bCs/>
            <w:iCs/>
          </w:rPr>
          <w:t>ben.wanklyn@beaulieu.co.uk</w:t>
        </w:r>
      </w:hyperlink>
    </w:p>
    <w:sectPr w:rsidR="00F973B0" w:rsidSect="00FB57B8">
      <w:pgSz w:w="11906" w:h="16838"/>
      <w:pgMar w:top="709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25D60"/>
    <w:multiLevelType w:val="hybridMultilevel"/>
    <w:tmpl w:val="61EADDF0"/>
    <w:lvl w:ilvl="0" w:tplc="04A449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D5C"/>
    <w:multiLevelType w:val="hybridMultilevel"/>
    <w:tmpl w:val="203E6B72"/>
    <w:lvl w:ilvl="0" w:tplc="DC20573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1D"/>
    <w:rsid w:val="000054FC"/>
    <w:rsid w:val="00050385"/>
    <w:rsid w:val="00051738"/>
    <w:rsid w:val="00063368"/>
    <w:rsid w:val="000842CA"/>
    <w:rsid w:val="000A73D8"/>
    <w:rsid w:val="000B210A"/>
    <w:rsid w:val="000B22AC"/>
    <w:rsid w:val="000B3395"/>
    <w:rsid w:val="000C6C4E"/>
    <w:rsid w:val="000F5673"/>
    <w:rsid w:val="000F7310"/>
    <w:rsid w:val="00142FEF"/>
    <w:rsid w:val="001454FB"/>
    <w:rsid w:val="00162424"/>
    <w:rsid w:val="001640E6"/>
    <w:rsid w:val="0017362D"/>
    <w:rsid w:val="00175C0C"/>
    <w:rsid w:val="001B37BE"/>
    <w:rsid w:val="001C4D55"/>
    <w:rsid w:val="001F31E7"/>
    <w:rsid w:val="00207548"/>
    <w:rsid w:val="00207F3D"/>
    <w:rsid w:val="002243E1"/>
    <w:rsid w:val="00233BF4"/>
    <w:rsid w:val="002505F8"/>
    <w:rsid w:val="00252786"/>
    <w:rsid w:val="00260E18"/>
    <w:rsid w:val="00270566"/>
    <w:rsid w:val="002751C6"/>
    <w:rsid w:val="002873A2"/>
    <w:rsid w:val="002911E6"/>
    <w:rsid w:val="002A0F52"/>
    <w:rsid w:val="002B6CA1"/>
    <w:rsid w:val="002B7C16"/>
    <w:rsid w:val="002C02E9"/>
    <w:rsid w:val="002C27C4"/>
    <w:rsid w:val="002D61EB"/>
    <w:rsid w:val="002D7127"/>
    <w:rsid w:val="002D7EEF"/>
    <w:rsid w:val="002E6832"/>
    <w:rsid w:val="002F026E"/>
    <w:rsid w:val="002F202F"/>
    <w:rsid w:val="002F3464"/>
    <w:rsid w:val="002F485B"/>
    <w:rsid w:val="003106D6"/>
    <w:rsid w:val="00321F8E"/>
    <w:rsid w:val="0032784E"/>
    <w:rsid w:val="00342EB6"/>
    <w:rsid w:val="00347F67"/>
    <w:rsid w:val="00350EAF"/>
    <w:rsid w:val="00351930"/>
    <w:rsid w:val="003828AF"/>
    <w:rsid w:val="003934B8"/>
    <w:rsid w:val="003A219A"/>
    <w:rsid w:val="003B4976"/>
    <w:rsid w:val="003D19C5"/>
    <w:rsid w:val="003E43FD"/>
    <w:rsid w:val="003E5EB7"/>
    <w:rsid w:val="003F70D0"/>
    <w:rsid w:val="004067B3"/>
    <w:rsid w:val="00411813"/>
    <w:rsid w:val="00444A03"/>
    <w:rsid w:val="00451FEB"/>
    <w:rsid w:val="004A2DF8"/>
    <w:rsid w:val="004A705F"/>
    <w:rsid w:val="004E7B45"/>
    <w:rsid w:val="004F31B0"/>
    <w:rsid w:val="004F6AE7"/>
    <w:rsid w:val="004F6B41"/>
    <w:rsid w:val="00500F60"/>
    <w:rsid w:val="00517AC1"/>
    <w:rsid w:val="00521265"/>
    <w:rsid w:val="0055680A"/>
    <w:rsid w:val="0057054B"/>
    <w:rsid w:val="00570AAF"/>
    <w:rsid w:val="005A2E81"/>
    <w:rsid w:val="005B067A"/>
    <w:rsid w:val="005B2DD4"/>
    <w:rsid w:val="005B7847"/>
    <w:rsid w:val="005D267A"/>
    <w:rsid w:val="00604C8A"/>
    <w:rsid w:val="00637CDA"/>
    <w:rsid w:val="006454AA"/>
    <w:rsid w:val="006542A7"/>
    <w:rsid w:val="006561D5"/>
    <w:rsid w:val="00657B04"/>
    <w:rsid w:val="00666335"/>
    <w:rsid w:val="006848FB"/>
    <w:rsid w:val="006917B2"/>
    <w:rsid w:val="0069776C"/>
    <w:rsid w:val="006A083D"/>
    <w:rsid w:val="006C0C66"/>
    <w:rsid w:val="006C6437"/>
    <w:rsid w:val="006D25CE"/>
    <w:rsid w:val="006D38D8"/>
    <w:rsid w:val="006D6553"/>
    <w:rsid w:val="006F59D2"/>
    <w:rsid w:val="007477B2"/>
    <w:rsid w:val="00764766"/>
    <w:rsid w:val="00787416"/>
    <w:rsid w:val="007C4968"/>
    <w:rsid w:val="008044F9"/>
    <w:rsid w:val="00834D39"/>
    <w:rsid w:val="00837F44"/>
    <w:rsid w:val="00841CEF"/>
    <w:rsid w:val="00851428"/>
    <w:rsid w:val="008514BF"/>
    <w:rsid w:val="00853226"/>
    <w:rsid w:val="00880D1B"/>
    <w:rsid w:val="0089504B"/>
    <w:rsid w:val="008A4BC0"/>
    <w:rsid w:val="008C3804"/>
    <w:rsid w:val="008E26E8"/>
    <w:rsid w:val="008E6BFD"/>
    <w:rsid w:val="009109FA"/>
    <w:rsid w:val="009315A9"/>
    <w:rsid w:val="00950FA8"/>
    <w:rsid w:val="00960AC3"/>
    <w:rsid w:val="0099714B"/>
    <w:rsid w:val="009A7F31"/>
    <w:rsid w:val="009D317E"/>
    <w:rsid w:val="00A0269F"/>
    <w:rsid w:val="00A07286"/>
    <w:rsid w:val="00A13D88"/>
    <w:rsid w:val="00A1689B"/>
    <w:rsid w:val="00A30E0C"/>
    <w:rsid w:val="00A43E26"/>
    <w:rsid w:val="00A62AD0"/>
    <w:rsid w:val="00A665C2"/>
    <w:rsid w:val="00A77165"/>
    <w:rsid w:val="00A92F74"/>
    <w:rsid w:val="00AB3C7E"/>
    <w:rsid w:val="00AB4CE6"/>
    <w:rsid w:val="00AB5A7D"/>
    <w:rsid w:val="00AB5D07"/>
    <w:rsid w:val="00AD3C79"/>
    <w:rsid w:val="00AE0860"/>
    <w:rsid w:val="00AE209A"/>
    <w:rsid w:val="00B0510C"/>
    <w:rsid w:val="00B24940"/>
    <w:rsid w:val="00B375C6"/>
    <w:rsid w:val="00B47BE2"/>
    <w:rsid w:val="00B749A6"/>
    <w:rsid w:val="00B83A69"/>
    <w:rsid w:val="00BA22C0"/>
    <w:rsid w:val="00BA69DF"/>
    <w:rsid w:val="00BB0B10"/>
    <w:rsid w:val="00BC10C6"/>
    <w:rsid w:val="00BC2212"/>
    <w:rsid w:val="00BC6D04"/>
    <w:rsid w:val="00BE0B47"/>
    <w:rsid w:val="00BE4A3B"/>
    <w:rsid w:val="00BE7850"/>
    <w:rsid w:val="00C037EC"/>
    <w:rsid w:val="00C06C08"/>
    <w:rsid w:val="00C15B7A"/>
    <w:rsid w:val="00C15E5C"/>
    <w:rsid w:val="00C20BA7"/>
    <w:rsid w:val="00C35EC6"/>
    <w:rsid w:val="00C41631"/>
    <w:rsid w:val="00C45209"/>
    <w:rsid w:val="00C57398"/>
    <w:rsid w:val="00C57C8F"/>
    <w:rsid w:val="00C61A29"/>
    <w:rsid w:val="00C80FAE"/>
    <w:rsid w:val="00C84B54"/>
    <w:rsid w:val="00C8741C"/>
    <w:rsid w:val="00CB3939"/>
    <w:rsid w:val="00CC31EF"/>
    <w:rsid w:val="00CE4B80"/>
    <w:rsid w:val="00CE77A4"/>
    <w:rsid w:val="00D22B0B"/>
    <w:rsid w:val="00D30E8E"/>
    <w:rsid w:val="00D3172B"/>
    <w:rsid w:val="00D3397C"/>
    <w:rsid w:val="00D43FE1"/>
    <w:rsid w:val="00D52E80"/>
    <w:rsid w:val="00D77625"/>
    <w:rsid w:val="00DA6907"/>
    <w:rsid w:val="00E01223"/>
    <w:rsid w:val="00E14B9B"/>
    <w:rsid w:val="00E85D39"/>
    <w:rsid w:val="00E869C6"/>
    <w:rsid w:val="00EB3DC1"/>
    <w:rsid w:val="00EC0A93"/>
    <w:rsid w:val="00EC2EDD"/>
    <w:rsid w:val="00ED0A42"/>
    <w:rsid w:val="00F25644"/>
    <w:rsid w:val="00F27BD8"/>
    <w:rsid w:val="00F3713E"/>
    <w:rsid w:val="00F45D4B"/>
    <w:rsid w:val="00F47490"/>
    <w:rsid w:val="00F50509"/>
    <w:rsid w:val="00F5731D"/>
    <w:rsid w:val="00F602D0"/>
    <w:rsid w:val="00F75BC7"/>
    <w:rsid w:val="00F8187F"/>
    <w:rsid w:val="00F85B76"/>
    <w:rsid w:val="00F90DC3"/>
    <w:rsid w:val="00F91AB8"/>
    <w:rsid w:val="00F95102"/>
    <w:rsid w:val="00F973B0"/>
    <w:rsid w:val="00FB57B8"/>
    <w:rsid w:val="00FB67D5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2FDF5B-8EA7-4F6B-95EC-C4DEA21B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F52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73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7BE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71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0A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1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10C"/>
    <w:rPr>
      <w:rFonts w:ascii="Segoe UI" w:hAnsi="Segoe UI" w:cs="Segoe UI"/>
      <w:sz w:val="18"/>
      <w:szCs w:val="18"/>
      <w:lang w:eastAsia="en-GB"/>
    </w:rPr>
  </w:style>
  <w:style w:type="character" w:styleId="Emphasis">
    <w:name w:val="Emphasis"/>
    <w:basedOn w:val="DefaultParagraphFont"/>
    <w:uiPriority w:val="20"/>
    <w:qFormat/>
    <w:rsid w:val="00F505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71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aulieuriver.co.uk/" TargetMode="External"/><Relationship Id="rId13" Type="http://schemas.openxmlformats.org/officeDocument/2006/relationships/hyperlink" Target="mailto:ben.wanklyn@beaulieu.co.uk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eaulieuriver.co.uk/visiting/marina-facilities/" TargetMode="External"/><Relationship Id="rId12" Type="http://schemas.openxmlformats.org/officeDocument/2006/relationships/hyperlink" Target="mailto:pr@beaulieu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harbour.office@beaulieu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eaulieuriver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aulieuriver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F2798-A275-40A9-873C-BD12099B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lgordon</dc:creator>
  <cp:lastModifiedBy>Amy Rivers</cp:lastModifiedBy>
  <cp:revision>3</cp:revision>
  <cp:lastPrinted>2019-11-05T10:45:00Z</cp:lastPrinted>
  <dcterms:created xsi:type="dcterms:W3CDTF">2019-11-06T16:38:00Z</dcterms:created>
  <dcterms:modified xsi:type="dcterms:W3CDTF">2019-11-06T16:45:00Z</dcterms:modified>
</cp:coreProperties>
</file>