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187F" w:rsidRPr="00260E18" w:rsidRDefault="00FF20BF" w:rsidP="00260E18">
      <w:pPr>
        <w:pStyle w:val="NoSpacing"/>
        <w:jc w:val="center"/>
        <w:rPr>
          <w:rFonts w:ascii="Arial" w:hAnsi="Arial" w:cs="Arial"/>
          <w:sz w:val="24"/>
          <w:szCs w:val="24"/>
        </w:rPr>
      </w:pPr>
      <w:r>
        <w:rPr>
          <w:rFonts w:ascii="Arial" w:hAnsi="Arial" w:cs="Arial"/>
          <w:b/>
          <w:noProof/>
          <w:sz w:val="24"/>
          <w:szCs w:val="24"/>
          <w:lang w:eastAsia="en-GB"/>
        </w:rPr>
        <w:drawing>
          <wp:anchor distT="0" distB="0" distL="114300" distR="114300" simplePos="0" relativeHeight="251661312" behindDoc="1" locked="0" layoutInCell="1" allowOverlap="1" wp14:anchorId="0BCFFC27" wp14:editId="450926EE">
            <wp:simplePos x="0" y="0"/>
            <wp:positionH relativeFrom="margin">
              <wp:align>center</wp:align>
            </wp:positionH>
            <wp:positionV relativeFrom="paragraph">
              <wp:posOffset>0</wp:posOffset>
            </wp:positionV>
            <wp:extent cx="1685925" cy="1714500"/>
            <wp:effectExtent l="0" t="0" r="9525" b="0"/>
            <wp:wrapTight wrapText="bothSides">
              <wp:wrapPolygon edited="0">
                <wp:start x="0" y="0"/>
                <wp:lineTo x="0" y="21360"/>
                <wp:lineTo x="21478" y="21360"/>
                <wp:lineTo x="21478" y="0"/>
                <wp:lineTo x="0" y="0"/>
              </wp:wrapPolygon>
            </wp:wrapTight>
            <wp:docPr id="3" name="Picture 3" descr="S:\Marketing General\Marketing Pics\General Images\Logo's maps etc\Beaulieu Riv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 General\Marketing Pics\General Images\Logo's maps etc\Beaulieu River Logo.jpg"/>
                    <pic:cNvPicPr>
                      <a:picLocks noChangeAspect="1" noChangeArrowheads="1"/>
                    </pic:cNvPicPr>
                  </pic:nvPicPr>
                  <pic:blipFill>
                    <a:blip r:embed="rId5" cstate="print"/>
                    <a:srcRect/>
                    <a:stretch>
                      <a:fillRect/>
                    </a:stretch>
                  </pic:blipFill>
                  <pic:spPr bwMode="auto">
                    <a:xfrm>
                      <a:off x="0" y="0"/>
                      <a:ext cx="1685925" cy="1714500"/>
                    </a:xfrm>
                    <a:prstGeom prst="rect">
                      <a:avLst/>
                    </a:prstGeom>
                    <a:noFill/>
                    <a:ln w="9525">
                      <a:noFill/>
                      <a:miter lim="800000"/>
                      <a:headEnd/>
                      <a:tailEnd/>
                    </a:ln>
                  </pic:spPr>
                </pic:pic>
              </a:graphicData>
            </a:graphic>
          </wp:anchor>
        </w:drawing>
      </w:r>
    </w:p>
    <w:p w:rsidR="00F8187F" w:rsidRDefault="00F8187F" w:rsidP="00260E18">
      <w:pPr>
        <w:pStyle w:val="NoSpacing"/>
        <w:jc w:val="center"/>
        <w:rPr>
          <w:rFonts w:ascii="Arial" w:hAnsi="Arial" w:cs="Arial"/>
          <w:b/>
          <w:sz w:val="24"/>
          <w:szCs w:val="24"/>
        </w:rPr>
      </w:pPr>
    </w:p>
    <w:p w:rsidR="00F8187F" w:rsidRDefault="00F8187F" w:rsidP="00F8187F">
      <w:pPr>
        <w:pStyle w:val="NoSpacing"/>
        <w:jc w:val="center"/>
        <w:rPr>
          <w:rFonts w:ascii="Arial" w:hAnsi="Arial" w:cs="Arial"/>
          <w:b/>
          <w:sz w:val="24"/>
          <w:szCs w:val="24"/>
        </w:rPr>
      </w:pPr>
    </w:p>
    <w:p w:rsidR="00260E18" w:rsidRDefault="00260E18" w:rsidP="00F8187F">
      <w:pPr>
        <w:pStyle w:val="NoSpacing"/>
        <w:jc w:val="center"/>
        <w:rPr>
          <w:rFonts w:ascii="Arial" w:hAnsi="Arial" w:cs="Arial"/>
          <w:b/>
          <w:sz w:val="28"/>
          <w:szCs w:val="28"/>
        </w:rPr>
      </w:pPr>
    </w:p>
    <w:p w:rsidR="00260E18" w:rsidRDefault="00260E18" w:rsidP="00F8187F">
      <w:pPr>
        <w:pStyle w:val="NoSpacing"/>
        <w:jc w:val="center"/>
        <w:rPr>
          <w:rFonts w:ascii="Arial" w:hAnsi="Arial" w:cs="Arial"/>
          <w:b/>
          <w:sz w:val="28"/>
          <w:szCs w:val="28"/>
        </w:rPr>
      </w:pPr>
    </w:p>
    <w:p w:rsidR="00260E18" w:rsidRDefault="00F8187F" w:rsidP="00F8187F">
      <w:pPr>
        <w:pStyle w:val="NoSpacing"/>
        <w:jc w:val="center"/>
        <w:rPr>
          <w:rFonts w:ascii="Arial" w:hAnsi="Arial" w:cs="Arial"/>
          <w:b/>
          <w:sz w:val="28"/>
          <w:szCs w:val="28"/>
        </w:rPr>
      </w:pPr>
      <w:r w:rsidRPr="00B47BE2">
        <w:rPr>
          <w:rFonts w:ascii="Arial" w:hAnsi="Arial" w:cs="Arial"/>
          <w:b/>
          <w:sz w:val="28"/>
          <w:szCs w:val="28"/>
        </w:rPr>
        <w:t xml:space="preserve"> </w:t>
      </w:r>
    </w:p>
    <w:p w:rsidR="00260E18" w:rsidRDefault="00260E18" w:rsidP="00F8187F">
      <w:pPr>
        <w:pStyle w:val="NoSpacing"/>
        <w:jc w:val="center"/>
        <w:rPr>
          <w:rFonts w:ascii="Arial" w:hAnsi="Arial" w:cs="Arial"/>
          <w:b/>
          <w:sz w:val="28"/>
          <w:szCs w:val="28"/>
        </w:rPr>
      </w:pPr>
    </w:p>
    <w:p w:rsidR="00260E18" w:rsidRDefault="00260E18" w:rsidP="00F8187F">
      <w:pPr>
        <w:pStyle w:val="NoSpacing"/>
        <w:jc w:val="center"/>
        <w:rPr>
          <w:rFonts w:ascii="Arial" w:hAnsi="Arial" w:cs="Arial"/>
          <w:b/>
          <w:sz w:val="28"/>
          <w:szCs w:val="28"/>
        </w:rPr>
      </w:pPr>
    </w:p>
    <w:p w:rsidR="00260E18" w:rsidRDefault="00260E18" w:rsidP="00F8187F">
      <w:pPr>
        <w:pStyle w:val="NoSpacing"/>
        <w:jc w:val="center"/>
        <w:rPr>
          <w:rFonts w:ascii="Arial" w:hAnsi="Arial" w:cs="Arial"/>
          <w:b/>
          <w:sz w:val="28"/>
          <w:szCs w:val="28"/>
        </w:rPr>
      </w:pPr>
    </w:p>
    <w:p w:rsidR="00260E18" w:rsidRDefault="00260E18" w:rsidP="00260E18">
      <w:pPr>
        <w:pStyle w:val="NoSpacing"/>
        <w:jc w:val="center"/>
        <w:rPr>
          <w:rFonts w:ascii="Arial" w:hAnsi="Arial" w:cs="Arial"/>
          <w:b/>
          <w:sz w:val="28"/>
          <w:szCs w:val="28"/>
        </w:rPr>
      </w:pPr>
    </w:p>
    <w:p w:rsidR="00F8187F" w:rsidRPr="0057054B" w:rsidRDefault="00640CAC" w:rsidP="008B2023">
      <w:pPr>
        <w:pStyle w:val="NoSpacing"/>
        <w:jc w:val="center"/>
        <w:rPr>
          <w:rFonts w:ascii="Arial" w:hAnsi="Arial" w:cs="Arial"/>
          <w:b/>
          <w:sz w:val="28"/>
          <w:szCs w:val="28"/>
        </w:rPr>
      </w:pPr>
      <w:r>
        <w:rPr>
          <w:rFonts w:ascii="Arial" w:hAnsi="Arial" w:cs="Arial"/>
          <w:b/>
          <w:sz w:val="28"/>
          <w:szCs w:val="28"/>
        </w:rPr>
        <w:t>Buckler’s Hard Yacht Harbour</w:t>
      </w:r>
      <w:r w:rsidR="00D2404F">
        <w:rPr>
          <w:rFonts w:ascii="Arial" w:hAnsi="Arial" w:cs="Arial"/>
          <w:b/>
          <w:sz w:val="28"/>
          <w:szCs w:val="28"/>
        </w:rPr>
        <w:t xml:space="preserve"> wins Coastal Marina of the Year</w:t>
      </w:r>
    </w:p>
    <w:p w:rsidR="006917B2" w:rsidRPr="00F8187F" w:rsidRDefault="006917B2" w:rsidP="006917B2">
      <w:pPr>
        <w:pStyle w:val="NoSpacing"/>
        <w:jc w:val="center"/>
        <w:rPr>
          <w:rFonts w:ascii="Arial" w:hAnsi="Arial" w:cs="Arial"/>
          <w:sz w:val="24"/>
          <w:szCs w:val="24"/>
        </w:rPr>
      </w:pPr>
    </w:p>
    <w:p w:rsidR="00BF044F" w:rsidRDefault="009F0D99" w:rsidP="00F45D4B">
      <w:pPr>
        <w:pStyle w:val="NoSpacing"/>
        <w:spacing w:line="276" w:lineRule="auto"/>
        <w:jc w:val="both"/>
        <w:rPr>
          <w:rFonts w:ascii="Arial" w:hAnsi="Arial" w:cs="Arial"/>
        </w:rPr>
      </w:pPr>
      <w:r>
        <w:rPr>
          <w:rFonts w:ascii="Arial" w:hAnsi="Arial" w:cs="Arial"/>
        </w:rPr>
        <w:t xml:space="preserve">Buckler’s Hard Yacht Harbour </w:t>
      </w:r>
      <w:r w:rsidR="00BF044F">
        <w:rPr>
          <w:rFonts w:ascii="Arial" w:hAnsi="Arial" w:cs="Arial"/>
        </w:rPr>
        <w:t xml:space="preserve">is celebrating </w:t>
      </w:r>
      <w:proofErr w:type="gramStart"/>
      <w:r w:rsidR="00BF044F">
        <w:rPr>
          <w:rFonts w:ascii="Arial" w:hAnsi="Arial" w:cs="Arial"/>
        </w:rPr>
        <w:t>being named</w:t>
      </w:r>
      <w:proofErr w:type="gramEnd"/>
      <w:r w:rsidR="00BF044F">
        <w:rPr>
          <w:rFonts w:ascii="Arial" w:hAnsi="Arial" w:cs="Arial"/>
        </w:rPr>
        <w:t xml:space="preserve"> as winner of the Coastal Marina of the Year</w:t>
      </w:r>
      <w:r w:rsidR="00145D3F">
        <w:rPr>
          <w:rFonts w:ascii="Arial" w:hAnsi="Arial" w:cs="Arial"/>
        </w:rPr>
        <w:t xml:space="preserve"> </w:t>
      </w:r>
      <w:r w:rsidR="00BF044F">
        <w:rPr>
          <w:rFonts w:ascii="Arial" w:hAnsi="Arial" w:cs="Arial"/>
        </w:rPr>
        <w:t>in The Yacht Harbour Association (THYA) award</w:t>
      </w:r>
      <w:r w:rsidR="00DB04D4">
        <w:rPr>
          <w:rFonts w:ascii="Arial" w:hAnsi="Arial" w:cs="Arial"/>
        </w:rPr>
        <w:t>s.</w:t>
      </w:r>
      <w:r w:rsidR="00145D3F">
        <w:rPr>
          <w:rFonts w:ascii="Arial" w:hAnsi="Arial" w:cs="Arial"/>
        </w:rPr>
        <w:t>*</w:t>
      </w:r>
      <w:r w:rsidR="00BF044F">
        <w:rPr>
          <w:rFonts w:ascii="Arial" w:hAnsi="Arial" w:cs="Arial"/>
        </w:rPr>
        <w:t xml:space="preserve"> </w:t>
      </w:r>
    </w:p>
    <w:p w:rsidR="00BF044F" w:rsidRDefault="00BF044F" w:rsidP="00F45D4B">
      <w:pPr>
        <w:pStyle w:val="NoSpacing"/>
        <w:spacing w:line="276" w:lineRule="auto"/>
        <w:jc w:val="both"/>
        <w:rPr>
          <w:rFonts w:ascii="Arial" w:hAnsi="Arial" w:cs="Arial"/>
        </w:rPr>
      </w:pPr>
    </w:p>
    <w:p w:rsidR="00DB04D4" w:rsidRDefault="00BF044F" w:rsidP="00F45D4B">
      <w:pPr>
        <w:pStyle w:val="NoSpacing"/>
        <w:spacing w:line="276" w:lineRule="auto"/>
        <w:jc w:val="both"/>
        <w:rPr>
          <w:rFonts w:ascii="Arial" w:hAnsi="Arial" w:cs="Arial"/>
        </w:rPr>
      </w:pPr>
      <w:r>
        <w:rPr>
          <w:rFonts w:ascii="Arial" w:hAnsi="Arial" w:cs="Arial"/>
        </w:rPr>
        <w:t xml:space="preserve">The coveted accolade recognises the best of over 160 Gold Anchor accredited marinas around the </w:t>
      </w:r>
      <w:r w:rsidR="00313CB9">
        <w:rPr>
          <w:rFonts w:ascii="Arial" w:hAnsi="Arial" w:cs="Arial"/>
        </w:rPr>
        <w:t>globe</w:t>
      </w:r>
      <w:r>
        <w:rPr>
          <w:rFonts w:ascii="Arial" w:hAnsi="Arial" w:cs="Arial"/>
        </w:rPr>
        <w:t xml:space="preserve">, with </w:t>
      </w:r>
      <w:r w:rsidR="00DB04D4">
        <w:rPr>
          <w:rFonts w:ascii="Arial" w:hAnsi="Arial" w:cs="Arial"/>
        </w:rPr>
        <w:t xml:space="preserve">boaters voting for their favourite marina </w:t>
      </w:r>
      <w:r w:rsidR="00752103">
        <w:rPr>
          <w:rFonts w:ascii="Arial" w:hAnsi="Arial" w:cs="Arial"/>
        </w:rPr>
        <w:t xml:space="preserve">delivering </w:t>
      </w:r>
      <w:r w:rsidR="00DB04D4">
        <w:rPr>
          <w:rFonts w:ascii="Arial" w:hAnsi="Arial" w:cs="Arial"/>
        </w:rPr>
        <w:t>excellent facilities and service</w:t>
      </w:r>
      <w:r w:rsidR="00752103">
        <w:rPr>
          <w:rFonts w:ascii="Arial" w:hAnsi="Arial" w:cs="Arial"/>
        </w:rPr>
        <w:t>s</w:t>
      </w:r>
      <w:r w:rsidR="00DB04D4">
        <w:rPr>
          <w:rFonts w:ascii="Arial" w:hAnsi="Arial" w:cs="Arial"/>
        </w:rPr>
        <w:t xml:space="preserve">. </w:t>
      </w:r>
    </w:p>
    <w:p w:rsidR="00DB04D4" w:rsidRDefault="00DB04D4" w:rsidP="00F45D4B">
      <w:pPr>
        <w:pStyle w:val="NoSpacing"/>
        <w:spacing w:line="276" w:lineRule="auto"/>
        <w:jc w:val="both"/>
        <w:rPr>
          <w:rFonts w:ascii="Arial" w:hAnsi="Arial" w:cs="Arial"/>
        </w:rPr>
      </w:pPr>
    </w:p>
    <w:p w:rsidR="00AD0BE3" w:rsidRDefault="002A34FD" w:rsidP="00AD0BE3">
      <w:pPr>
        <w:pStyle w:val="NoSpacing"/>
        <w:spacing w:line="276" w:lineRule="auto"/>
        <w:jc w:val="both"/>
        <w:rPr>
          <w:rFonts w:ascii="Arial" w:hAnsi="Arial" w:cs="Arial"/>
        </w:rPr>
      </w:pPr>
      <w:r>
        <w:rPr>
          <w:rFonts w:ascii="Arial" w:hAnsi="Arial" w:cs="Arial"/>
        </w:rPr>
        <w:t xml:space="preserve">The Beaulieu River and </w:t>
      </w:r>
      <w:r w:rsidR="00AD0BE3">
        <w:rPr>
          <w:rFonts w:ascii="Arial" w:hAnsi="Arial" w:cs="Arial"/>
        </w:rPr>
        <w:t xml:space="preserve">Buckler’s Hard Yacht Harbour </w:t>
      </w:r>
      <w:r>
        <w:rPr>
          <w:rFonts w:ascii="Arial" w:hAnsi="Arial" w:cs="Arial"/>
        </w:rPr>
        <w:t>is one of the most desired locations</w:t>
      </w:r>
      <w:r w:rsidR="00254DA7">
        <w:rPr>
          <w:rFonts w:ascii="Arial" w:hAnsi="Arial" w:cs="Arial"/>
        </w:rPr>
        <w:t xml:space="preserve"> and </w:t>
      </w:r>
      <w:r>
        <w:rPr>
          <w:rFonts w:ascii="Arial" w:hAnsi="Arial" w:cs="Arial"/>
        </w:rPr>
        <w:t>o</w:t>
      </w:r>
      <w:r w:rsidR="00AD0BE3">
        <w:rPr>
          <w:rFonts w:ascii="Arial" w:hAnsi="Arial" w:cs="Arial"/>
        </w:rPr>
        <w:t xml:space="preserve">ne of </w:t>
      </w:r>
      <w:r w:rsidR="00752103">
        <w:rPr>
          <w:rFonts w:ascii="Arial" w:hAnsi="Arial" w:cs="Arial"/>
        </w:rPr>
        <w:t>the</w:t>
      </w:r>
      <w:r w:rsidR="00AD0BE3">
        <w:rPr>
          <w:rFonts w:ascii="Arial" w:hAnsi="Arial" w:cs="Arial"/>
        </w:rPr>
        <w:t xml:space="preserve"> few </w:t>
      </w:r>
      <w:proofErr w:type="gramStart"/>
      <w:r w:rsidR="00AD0BE3">
        <w:rPr>
          <w:rFonts w:ascii="Arial" w:hAnsi="Arial" w:cs="Arial"/>
        </w:rPr>
        <w:t>privately-owned</w:t>
      </w:r>
      <w:proofErr w:type="gramEnd"/>
      <w:r w:rsidR="00AD0BE3">
        <w:rPr>
          <w:rFonts w:ascii="Arial" w:hAnsi="Arial" w:cs="Arial"/>
        </w:rPr>
        <w:t xml:space="preserve"> estuaries in the world</w:t>
      </w:r>
      <w:r>
        <w:rPr>
          <w:rFonts w:ascii="Arial" w:hAnsi="Arial" w:cs="Arial"/>
        </w:rPr>
        <w:t xml:space="preserve">. Its picturesque setting and wildlife </w:t>
      </w:r>
      <w:proofErr w:type="gramStart"/>
      <w:r>
        <w:rPr>
          <w:rFonts w:ascii="Arial" w:hAnsi="Arial" w:cs="Arial"/>
        </w:rPr>
        <w:t xml:space="preserve">has been </w:t>
      </w:r>
      <w:r w:rsidR="00752103">
        <w:rPr>
          <w:rFonts w:ascii="Arial" w:hAnsi="Arial" w:cs="Arial"/>
        </w:rPr>
        <w:t>preserved</w:t>
      </w:r>
      <w:proofErr w:type="gramEnd"/>
      <w:r w:rsidR="00752103">
        <w:rPr>
          <w:rFonts w:ascii="Arial" w:hAnsi="Arial" w:cs="Arial"/>
        </w:rPr>
        <w:t xml:space="preserve"> by four centuries of custodianship by the forebears of Lord Montagu. A recent £400,000 investment </w:t>
      </w:r>
      <w:r w:rsidR="00AD0BE3">
        <w:rPr>
          <w:rFonts w:ascii="Arial" w:hAnsi="Arial" w:cs="Arial"/>
        </w:rPr>
        <w:t xml:space="preserve">in new five-star facilities </w:t>
      </w:r>
      <w:r w:rsidR="00623058">
        <w:rPr>
          <w:rFonts w:ascii="Arial" w:hAnsi="Arial" w:cs="Arial"/>
        </w:rPr>
        <w:t xml:space="preserve">has </w:t>
      </w:r>
      <w:r w:rsidR="00752103">
        <w:rPr>
          <w:rFonts w:ascii="Arial" w:hAnsi="Arial" w:cs="Arial"/>
        </w:rPr>
        <w:t>provided a</w:t>
      </w:r>
      <w:r w:rsidR="00AD0BE3">
        <w:rPr>
          <w:rFonts w:ascii="Arial" w:hAnsi="Arial" w:cs="Arial"/>
        </w:rPr>
        <w:t xml:space="preserve">n upgraded showers and facilities building, in keeping with its natural setting in the New Forest National Park. </w:t>
      </w:r>
    </w:p>
    <w:p w:rsidR="00343FAE" w:rsidRPr="00343FAE" w:rsidRDefault="00343FAE" w:rsidP="00343FAE">
      <w:pPr>
        <w:spacing w:before="100" w:beforeAutospacing="1" w:after="100" w:afterAutospacing="1" w:line="276" w:lineRule="auto"/>
        <w:jc w:val="both"/>
        <w:rPr>
          <w:rFonts w:ascii="Arial" w:hAnsi="Arial" w:cs="Arial"/>
        </w:rPr>
      </w:pPr>
      <w:r>
        <w:rPr>
          <w:rFonts w:ascii="Arial" w:hAnsi="Arial" w:cs="Arial"/>
        </w:rPr>
        <w:t xml:space="preserve">Lord Montagu </w:t>
      </w:r>
      <w:proofErr w:type="gramStart"/>
      <w:r>
        <w:rPr>
          <w:rFonts w:ascii="Arial" w:hAnsi="Arial" w:cs="Arial"/>
        </w:rPr>
        <w:t>said:</w:t>
      </w:r>
      <w:proofErr w:type="gramEnd"/>
      <w:r>
        <w:rPr>
          <w:rFonts w:ascii="Arial" w:hAnsi="Arial" w:cs="Arial"/>
        </w:rPr>
        <w:t xml:space="preserve"> </w:t>
      </w:r>
      <w:r w:rsidRPr="00343FAE">
        <w:rPr>
          <w:rFonts w:ascii="Arial" w:hAnsi="Arial" w:cs="Arial"/>
        </w:rPr>
        <w:t>“I am delighted that Buckler’s Hard Yacht Harbour has won this award, especially as it is based on the votes of people who visit and keep their boats on the river. The work done by Harbour Master Wendy Stowe and her staff to improve the facilities and services is evidently appreciated by our customers and I would like to thank them for this ringing endorsement.”</w:t>
      </w:r>
    </w:p>
    <w:p w:rsidR="00343FAE" w:rsidRDefault="00AD0BE3" w:rsidP="00F45D4B">
      <w:pPr>
        <w:pStyle w:val="NoSpacing"/>
        <w:spacing w:line="276" w:lineRule="auto"/>
        <w:jc w:val="both"/>
        <w:rPr>
          <w:rFonts w:ascii="Arial" w:hAnsi="Arial" w:cs="Arial"/>
        </w:rPr>
      </w:pPr>
      <w:r>
        <w:rPr>
          <w:rFonts w:ascii="Arial" w:hAnsi="Arial" w:cs="Arial"/>
        </w:rPr>
        <w:t>To mark the achievement,</w:t>
      </w:r>
      <w:r w:rsidR="00343FAE">
        <w:rPr>
          <w:rFonts w:ascii="Arial" w:hAnsi="Arial" w:cs="Arial"/>
        </w:rPr>
        <w:t xml:space="preserve"> </w:t>
      </w:r>
      <w:proofErr w:type="gramStart"/>
      <w:r w:rsidR="00343FAE">
        <w:rPr>
          <w:rFonts w:ascii="Arial" w:hAnsi="Arial" w:cs="Arial"/>
        </w:rPr>
        <w:t xml:space="preserve">a trophy will be presented by the Chairman of TYHA at the Marina Conference, sponsored by </w:t>
      </w:r>
      <w:proofErr w:type="spellStart"/>
      <w:r w:rsidR="00343FAE">
        <w:rPr>
          <w:rFonts w:ascii="Arial" w:hAnsi="Arial" w:cs="Arial"/>
        </w:rPr>
        <w:t>Walcon</w:t>
      </w:r>
      <w:proofErr w:type="spellEnd"/>
      <w:r w:rsidR="00343FAE">
        <w:rPr>
          <w:rFonts w:ascii="Arial" w:hAnsi="Arial" w:cs="Arial"/>
        </w:rPr>
        <w:t>, on April 24</w:t>
      </w:r>
      <w:r w:rsidR="00343FAE" w:rsidRPr="00343FAE">
        <w:rPr>
          <w:rFonts w:ascii="Arial" w:hAnsi="Arial" w:cs="Arial"/>
          <w:vertAlign w:val="superscript"/>
        </w:rPr>
        <w:t>th</w:t>
      </w:r>
      <w:proofErr w:type="gramEnd"/>
      <w:r w:rsidR="00343FAE">
        <w:rPr>
          <w:rFonts w:ascii="Arial" w:hAnsi="Arial" w:cs="Arial"/>
        </w:rPr>
        <w:t xml:space="preserve">. </w:t>
      </w:r>
    </w:p>
    <w:p w:rsidR="00343FAE" w:rsidRDefault="00343FAE" w:rsidP="00F45D4B">
      <w:pPr>
        <w:pStyle w:val="NoSpacing"/>
        <w:spacing w:line="276" w:lineRule="auto"/>
        <w:jc w:val="both"/>
        <w:rPr>
          <w:rFonts w:ascii="Arial" w:hAnsi="Arial" w:cs="Arial"/>
        </w:rPr>
      </w:pPr>
    </w:p>
    <w:p w:rsidR="00343FAE" w:rsidRPr="00343FAE" w:rsidRDefault="00343FAE" w:rsidP="00343FAE">
      <w:pPr>
        <w:spacing w:line="276" w:lineRule="auto"/>
        <w:jc w:val="both"/>
        <w:rPr>
          <w:rFonts w:ascii="Arial" w:hAnsi="Arial" w:cs="Arial"/>
          <w:lang w:eastAsia="en-US"/>
        </w:rPr>
      </w:pPr>
      <w:r>
        <w:rPr>
          <w:rFonts w:ascii="Arial" w:hAnsi="Arial" w:cs="Arial"/>
          <w:lang w:eastAsia="en-US"/>
        </w:rPr>
        <w:t xml:space="preserve">TYHA </w:t>
      </w:r>
      <w:r w:rsidRPr="00343FAE">
        <w:rPr>
          <w:rFonts w:ascii="Arial" w:hAnsi="Arial" w:cs="Arial"/>
          <w:lang w:eastAsia="en-US"/>
        </w:rPr>
        <w:t xml:space="preserve">General Manager </w:t>
      </w:r>
      <w:r>
        <w:rPr>
          <w:rFonts w:ascii="Arial" w:hAnsi="Arial" w:cs="Arial"/>
          <w:lang w:eastAsia="en-US"/>
        </w:rPr>
        <w:t xml:space="preserve">Jon White </w:t>
      </w:r>
      <w:proofErr w:type="gramStart"/>
      <w:r>
        <w:rPr>
          <w:rFonts w:ascii="Arial" w:hAnsi="Arial" w:cs="Arial"/>
          <w:lang w:eastAsia="en-US"/>
        </w:rPr>
        <w:t>said:</w:t>
      </w:r>
      <w:proofErr w:type="gramEnd"/>
      <w:r>
        <w:rPr>
          <w:rFonts w:ascii="Arial" w:hAnsi="Arial" w:cs="Arial"/>
          <w:lang w:eastAsia="en-US"/>
        </w:rPr>
        <w:t xml:space="preserve"> </w:t>
      </w:r>
      <w:r w:rsidRPr="00343FAE">
        <w:rPr>
          <w:rFonts w:ascii="Arial" w:hAnsi="Arial" w:cs="Arial"/>
          <w:lang w:eastAsia="en-US"/>
        </w:rPr>
        <w:t xml:space="preserve">“The array of marinas who stood out in this year’s competition showed how strong today’s marinas are at achieving and often exceeding the modern consumer’s standard of quality service and excellent facilities.”  </w:t>
      </w:r>
    </w:p>
    <w:p w:rsidR="00627765" w:rsidRDefault="00AD0BE3" w:rsidP="00F45D4B">
      <w:pPr>
        <w:pStyle w:val="NoSpacing"/>
        <w:spacing w:line="276" w:lineRule="auto"/>
        <w:jc w:val="both"/>
        <w:rPr>
          <w:rFonts w:ascii="Arial" w:hAnsi="Arial" w:cs="Arial"/>
        </w:rPr>
      </w:pPr>
      <w:r>
        <w:rPr>
          <w:rFonts w:ascii="Arial" w:hAnsi="Arial" w:cs="Arial"/>
        </w:rPr>
        <w:t xml:space="preserve"> </w:t>
      </w:r>
      <w:r w:rsidR="00BF044F">
        <w:rPr>
          <w:rFonts w:ascii="Arial" w:hAnsi="Arial" w:cs="Arial"/>
        </w:rPr>
        <w:t xml:space="preserve"> </w:t>
      </w:r>
    </w:p>
    <w:p w:rsidR="00746951" w:rsidRDefault="00746951" w:rsidP="00746951">
      <w:pPr>
        <w:pStyle w:val="NoSpacing"/>
        <w:spacing w:line="276" w:lineRule="auto"/>
        <w:jc w:val="both"/>
        <w:rPr>
          <w:rFonts w:ascii="Arial" w:hAnsi="Arial" w:cs="Arial"/>
        </w:rPr>
      </w:pPr>
      <w:r>
        <w:rPr>
          <w:rFonts w:ascii="Arial" w:hAnsi="Arial" w:cs="Arial"/>
        </w:rPr>
        <w:t xml:space="preserve">Buckler’s Hard Yacht Harbour has a long </w:t>
      </w:r>
      <w:proofErr w:type="gramStart"/>
      <w:r>
        <w:rPr>
          <w:rFonts w:ascii="Arial" w:hAnsi="Arial" w:cs="Arial"/>
        </w:rPr>
        <w:t>track record</w:t>
      </w:r>
      <w:proofErr w:type="gramEnd"/>
      <w:r>
        <w:rPr>
          <w:rFonts w:ascii="Arial" w:hAnsi="Arial" w:cs="Arial"/>
        </w:rPr>
        <w:t xml:space="preserve"> of giving a very personal and outstanding service to its customers, which </w:t>
      </w:r>
      <w:r w:rsidR="00752103">
        <w:rPr>
          <w:rFonts w:ascii="Arial" w:hAnsi="Arial" w:cs="Arial"/>
        </w:rPr>
        <w:t xml:space="preserve">Wendy and her team have continued to build on since she brought her </w:t>
      </w:r>
      <w:r>
        <w:rPr>
          <w:rFonts w:ascii="Arial" w:hAnsi="Arial" w:cs="Arial"/>
        </w:rPr>
        <w:t xml:space="preserve">extensive </w:t>
      </w:r>
      <w:r w:rsidR="00623058">
        <w:rPr>
          <w:rFonts w:ascii="Arial" w:hAnsi="Arial" w:cs="Arial"/>
        </w:rPr>
        <w:t xml:space="preserve">industry </w:t>
      </w:r>
      <w:r>
        <w:rPr>
          <w:rFonts w:ascii="Arial" w:hAnsi="Arial" w:cs="Arial"/>
        </w:rPr>
        <w:t xml:space="preserve">knowledge and experience </w:t>
      </w:r>
      <w:r w:rsidR="007A3930">
        <w:rPr>
          <w:rFonts w:ascii="Arial" w:hAnsi="Arial" w:cs="Arial"/>
        </w:rPr>
        <w:t xml:space="preserve">to the role on her </w:t>
      </w:r>
      <w:r>
        <w:rPr>
          <w:rFonts w:ascii="Arial" w:hAnsi="Arial" w:cs="Arial"/>
        </w:rPr>
        <w:t xml:space="preserve">appointment three years ago. </w:t>
      </w:r>
    </w:p>
    <w:p w:rsidR="00746951" w:rsidRDefault="00746951" w:rsidP="00746951">
      <w:pPr>
        <w:pStyle w:val="NoSpacing"/>
        <w:spacing w:line="276" w:lineRule="auto"/>
        <w:jc w:val="both"/>
        <w:rPr>
          <w:rFonts w:ascii="Arial" w:hAnsi="Arial" w:cs="Arial"/>
        </w:rPr>
      </w:pPr>
    </w:p>
    <w:p w:rsidR="00B47BE2" w:rsidRDefault="00292656" w:rsidP="006B6E28">
      <w:pPr>
        <w:spacing w:line="276" w:lineRule="auto"/>
        <w:jc w:val="both"/>
        <w:rPr>
          <w:rFonts w:ascii="Arial" w:hAnsi="Arial" w:cs="Arial"/>
        </w:rPr>
      </w:pPr>
      <w:r>
        <w:rPr>
          <w:rFonts w:ascii="Arial" w:hAnsi="Arial" w:cs="Arial"/>
        </w:rPr>
        <w:t>Full</w:t>
      </w:r>
      <w:r w:rsidR="006B6E28">
        <w:rPr>
          <w:rFonts w:ascii="Arial" w:hAnsi="Arial" w:cs="Arial"/>
        </w:rPr>
        <w:t xml:space="preserve"> marina services, an open policy boatyard and chandlery</w:t>
      </w:r>
      <w:r>
        <w:rPr>
          <w:rFonts w:ascii="Arial" w:hAnsi="Arial" w:cs="Arial"/>
        </w:rPr>
        <w:t xml:space="preserve"> </w:t>
      </w:r>
      <w:proofErr w:type="gramStart"/>
      <w:r>
        <w:rPr>
          <w:rFonts w:ascii="Arial" w:hAnsi="Arial" w:cs="Arial"/>
        </w:rPr>
        <w:t>are offered</w:t>
      </w:r>
      <w:proofErr w:type="gramEnd"/>
      <w:r>
        <w:rPr>
          <w:rFonts w:ascii="Arial" w:hAnsi="Arial" w:cs="Arial"/>
        </w:rPr>
        <w:t xml:space="preserve"> at Buckler’s Hard Yacht Harbour</w:t>
      </w:r>
      <w:r w:rsidR="006B6E28">
        <w:rPr>
          <w:rFonts w:ascii="Arial" w:hAnsi="Arial" w:cs="Arial"/>
        </w:rPr>
        <w:t xml:space="preserve">, along with a range of benefits </w:t>
      </w:r>
      <w:r>
        <w:rPr>
          <w:rFonts w:ascii="Arial" w:hAnsi="Arial" w:cs="Arial"/>
        </w:rPr>
        <w:t>including f</w:t>
      </w:r>
      <w:r w:rsidR="006B6E28">
        <w:rPr>
          <w:rFonts w:ascii="Arial" w:hAnsi="Arial" w:cs="Arial"/>
        </w:rPr>
        <w:t xml:space="preserve">ree Wi-Fi. A restaurant, bar and </w:t>
      </w:r>
      <w:proofErr w:type="gramStart"/>
      <w:r w:rsidR="006B6E28">
        <w:rPr>
          <w:rFonts w:ascii="Arial" w:hAnsi="Arial" w:cs="Arial"/>
        </w:rPr>
        <w:t>tea shop</w:t>
      </w:r>
      <w:proofErr w:type="gramEnd"/>
      <w:r w:rsidR="006B6E28">
        <w:rPr>
          <w:rFonts w:ascii="Arial" w:hAnsi="Arial" w:cs="Arial"/>
        </w:rPr>
        <w:t xml:space="preserve"> are on the doorstep at the 18</w:t>
      </w:r>
      <w:r w:rsidR="006B6E28" w:rsidRPr="002044A6">
        <w:rPr>
          <w:rFonts w:ascii="Arial" w:hAnsi="Arial" w:cs="Arial"/>
          <w:vertAlign w:val="superscript"/>
        </w:rPr>
        <w:t>th</w:t>
      </w:r>
      <w:r w:rsidR="006B6E28">
        <w:rPr>
          <w:rFonts w:ascii="Arial" w:hAnsi="Arial" w:cs="Arial"/>
        </w:rPr>
        <w:t xml:space="preserve"> century shipbuilding village of Buckler’s Hard, with its Maritime Museum. </w:t>
      </w:r>
      <w:r w:rsidR="002F485B" w:rsidRPr="00F45D4B">
        <w:rPr>
          <w:rFonts w:ascii="Arial" w:hAnsi="Arial" w:cs="Arial"/>
        </w:rPr>
        <w:t xml:space="preserve">For </w:t>
      </w:r>
      <w:r w:rsidR="006724F4">
        <w:rPr>
          <w:rFonts w:ascii="Arial" w:hAnsi="Arial" w:cs="Arial"/>
        </w:rPr>
        <w:t xml:space="preserve">more </w:t>
      </w:r>
      <w:proofErr w:type="gramStart"/>
      <w:r w:rsidR="006B6E28">
        <w:rPr>
          <w:rFonts w:ascii="Arial" w:hAnsi="Arial" w:cs="Arial"/>
        </w:rPr>
        <w:t>details</w:t>
      </w:r>
      <w:proofErr w:type="gramEnd"/>
      <w:r w:rsidR="00942659">
        <w:rPr>
          <w:rFonts w:ascii="Arial" w:hAnsi="Arial" w:cs="Arial"/>
        </w:rPr>
        <w:t xml:space="preserve"> see </w:t>
      </w:r>
      <w:hyperlink r:id="rId6" w:history="1">
        <w:r w:rsidR="00B47BE2" w:rsidRPr="00F45D4B">
          <w:rPr>
            <w:rStyle w:val="Hyperlink"/>
            <w:rFonts w:ascii="Arial" w:hAnsi="Arial" w:cs="Arial"/>
          </w:rPr>
          <w:t>www.beaulieuriver.co.uk</w:t>
        </w:r>
      </w:hyperlink>
      <w:r w:rsidR="006B6E28">
        <w:rPr>
          <w:rFonts w:ascii="Arial" w:hAnsi="Arial" w:cs="Arial"/>
        </w:rPr>
        <w:t xml:space="preserve">. </w:t>
      </w:r>
    </w:p>
    <w:p w:rsidR="004C5E4D" w:rsidRDefault="004C5E4D" w:rsidP="00ED0A42">
      <w:pPr>
        <w:jc w:val="center"/>
        <w:rPr>
          <w:rFonts w:ascii="Arial" w:hAnsi="Arial" w:cs="Arial"/>
        </w:rPr>
      </w:pPr>
    </w:p>
    <w:p w:rsidR="00ED0A42" w:rsidRDefault="00ED0A42" w:rsidP="00ED0A42">
      <w:pPr>
        <w:jc w:val="center"/>
        <w:rPr>
          <w:rFonts w:ascii="Arial" w:hAnsi="Arial" w:cs="Arial"/>
        </w:rPr>
      </w:pPr>
      <w:r w:rsidRPr="00ED0A42">
        <w:rPr>
          <w:rFonts w:ascii="Arial" w:hAnsi="Arial" w:cs="Arial"/>
        </w:rPr>
        <w:t>-Ends-</w:t>
      </w:r>
    </w:p>
    <w:p w:rsidR="007D5A97" w:rsidRDefault="007D5A97" w:rsidP="00ED0A42">
      <w:pPr>
        <w:jc w:val="center"/>
        <w:rPr>
          <w:rFonts w:ascii="Arial" w:hAnsi="Arial" w:cs="Arial"/>
        </w:rPr>
      </w:pPr>
    </w:p>
    <w:p w:rsidR="007D5A97" w:rsidRDefault="007D5A97" w:rsidP="00ED0A42">
      <w:pPr>
        <w:jc w:val="center"/>
        <w:rPr>
          <w:rFonts w:ascii="Arial" w:hAnsi="Arial" w:cs="Arial"/>
        </w:rPr>
      </w:pPr>
    </w:p>
    <w:p w:rsidR="00145D3F" w:rsidRDefault="00145D3F" w:rsidP="007D5A97">
      <w:pPr>
        <w:pStyle w:val="NoSpacing"/>
        <w:spacing w:line="276" w:lineRule="auto"/>
        <w:jc w:val="both"/>
        <w:rPr>
          <w:rFonts w:ascii="Arial" w:hAnsi="Arial" w:cs="Arial"/>
          <w:b/>
        </w:rPr>
      </w:pPr>
      <w:r>
        <w:rPr>
          <w:rFonts w:ascii="Arial" w:hAnsi="Arial" w:cs="Arial"/>
          <w:b/>
        </w:rPr>
        <w:t xml:space="preserve">Note to editors: </w:t>
      </w:r>
      <w:r w:rsidRPr="00145D3F">
        <w:rPr>
          <w:rFonts w:ascii="Arial" w:hAnsi="Arial" w:cs="Arial"/>
        </w:rPr>
        <w:t>Buck</w:t>
      </w:r>
      <w:r>
        <w:rPr>
          <w:rFonts w:ascii="Arial" w:hAnsi="Arial" w:cs="Arial"/>
        </w:rPr>
        <w:t>ler’s Hard Yacht Harbour has been named as winner of the Coastal Marina of the Year in the category for under 250 berths, in an announcement made by TYHA today (February 28</w:t>
      </w:r>
      <w:r w:rsidRPr="00145D3F">
        <w:rPr>
          <w:rFonts w:ascii="Arial" w:hAnsi="Arial" w:cs="Arial"/>
          <w:vertAlign w:val="superscript"/>
        </w:rPr>
        <w:t>th</w:t>
      </w:r>
      <w:r>
        <w:rPr>
          <w:rFonts w:ascii="Arial" w:hAnsi="Arial" w:cs="Arial"/>
        </w:rPr>
        <w:t xml:space="preserve">). </w:t>
      </w:r>
    </w:p>
    <w:p w:rsidR="00145D3F" w:rsidRDefault="00145D3F" w:rsidP="007D5A97">
      <w:pPr>
        <w:pStyle w:val="NoSpacing"/>
        <w:spacing w:line="276" w:lineRule="auto"/>
        <w:jc w:val="both"/>
        <w:rPr>
          <w:rFonts w:ascii="Arial" w:hAnsi="Arial" w:cs="Arial"/>
          <w:b/>
        </w:rPr>
      </w:pPr>
    </w:p>
    <w:p w:rsidR="006724F4" w:rsidRDefault="007D5A97" w:rsidP="007D5A97">
      <w:pPr>
        <w:pStyle w:val="NoSpacing"/>
        <w:spacing w:line="276" w:lineRule="auto"/>
        <w:jc w:val="both"/>
        <w:rPr>
          <w:rFonts w:ascii="Arial" w:hAnsi="Arial" w:cs="Arial"/>
          <w:b/>
        </w:rPr>
      </w:pPr>
      <w:bookmarkStart w:id="0" w:name="_GoBack"/>
      <w:bookmarkEnd w:id="0"/>
      <w:r w:rsidRPr="006724F4">
        <w:rPr>
          <w:rFonts w:ascii="Arial" w:hAnsi="Arial" w:cs="Arial"/>
          <w:b/>
        </w:rPr>
        <w:t xml:space="preserve">Picture caption: </w:t>
      </w:r>
    </w:p>
    <w:p w:rsidR="007D5A97" w:rsidRDefault="007D5A97" w:rsidP="007D5A97">
      <w:pPr>
        <w:pStyle w:val="NoSpacing"/>
        <w:spacing w:line="276" w:lineRule="auto"/>
        <w:jc w:val="both"/>
        <w:rPr>
          <w:rFonts w:ascii="Arial" w:hAnsi="Arial" w:cs="Arial"/>
        </w:rPr>
      </w:pPr>
      <w:r w:rsidRPr="006724F4">
        <w:rPr>
          <w:rFonts w:ascii="Arial" w:hAnsi="Arial" w:cs="Arial"/>
        </w:rPr>
        <w:t xml:space="preserve">Wendy Stowe and her team at Buckler’s Hard Yacht Harbour celebrate winning </w:t>
      </w:r>
      <w:r w:rsidR="0073245E">
        <w:rPr>
          <w:rFonts w:ascii="Arial" w:hAnsi="Arial" w:cs="Arial"/>
        </w:rPr>
        <w:t>the Coastal Marina of the Year title in The Yacht Harbour Association awards.</w:t>
      </w:r>
    </w:p>
    <w:p w:rsidR="007D5A97" w:rsidRPr="00ED0A42" w:rsidRDefault="007D5A97" w:rsidP="00ED0A42">
      <w:pPr>
        <w:jc w:val="center"/>
        <w:rPr>
          <w:rFonts w:ascii="Arial" w:hAnsi="Arial" w:cs="Arial"/>
        </w:rPr>
      </w:pPr>
    </w:p>
    <w:p w:rsidR="00521265" w:rsidRDefault="00521265" w:rsidP="00F45D4B">
      <w:pPr>
        <w:pStyle w:val="NoSpacing"/>
        <w:spacing w:line="276" w:lineRule="auto"/>
      </w:pPr>
    </w:p>
    <w:p w:rsidR="00145D3F" w:rsidRDefault="00145D3F" w:rsidP="00F45D4B">
      <w:pPr>
        <w:pStyle w:val="NoSpacing"/>
        <w:spacing w:line="276" w:lineRule="auto"/>
      </w:pPr>
    </w:p>
    <w:p w:rsidR="00FB57B8" w:rsidRPr="00DA6907" w:rsidRDefault="0055680A" w:rsidP="00DA6907">
      <w:pPr>
        <w:spacing w:line="276" w:lineRule="auto"/>
        <w:rPr>
          <w:rFonts w:ascii="Arial" w:hAnsi="Arial" w:cs="Arial"/>
        </w:rPr>
      </w:pPr>
      <w:r w:rsidRPr="00DA6907">
        <w:rPr>
          <w:rFonts w:ascii="Arial" w:hAnsi="Arial" w:cs="Arial"/>
        </w:rPr>
        <w:t>Further information from</w:t>
      </w:r>
      <w:r w:rsidR="00FB57B8" w:rsidRPr="00DA6907">
        <w:rPr>
          <w:rFonts w:ascii="Arial" w:hAnsi="Arial" w:cs="Arial"/>
        </w:rPr>
        <w:t>:</w:t>
      </w:r>
    </w:p>
    <w:p w:rsidR="0055680A" w:rsidRPr="00DA6907" w:rsidRDefault="0055680A" w:rsidP="00DA6907">
      <w:pPr>
        <w:spacing w:line="276" w:lineRule="auto"/>
        <w:rPr>
          <w:rFonts w:ascii="Arial" w:hAnsi="Arial" w:cs="Arial"/>
        </w:rPr>
      </w:pPr>
    </w:p>
    <w:p w:rsidR="004C5E4D" w:rsidRPr="002044A6" w:rsidRDefault="004C5E4D" w:rsidP="004C5E4D">
      <w:pPr>
        <w:pStyle w:val="NoSpacing"/>
        <w:spacing w:line="276" w:lineRule="auto"/>
        <w:rPr>
          <w:rFonts w:ascii="Arial" w:hAnsi="Arial" w:cs="Arial"/>
        </w:rPr>
      </w:pPr>
      <w:r w:rsidRPr="002044A6">
        <w:rPr>
          <w:rFonts w:ascii="Arial" w:hAnsi="Arial" w:cs="Arial"/>
        </w:rPr>
        <w:t>Jane Riddiford</w:t>
      </w:r>
      <w:r w:rsidRPr="002044A6">
        <w:rPr>
          <w:rFonts w:ascii="Arial" w:hAnsi="Arial" w:cs="Arial"/>
        </w:rPr>
        <w:tab/>
      </w:r>
      <w:r w:rsidRPr="002044A6">
        <w:rPr>
          <w:rFonts w:ascii="Arial" w:hAnsi="Arial" w:cs="Arial"/>
        </w:rPr>
        <w:tab/>
      </w:r>
      <w:r w:rsidRPr="002044A6">
        <w:rPr>
          <w:rFonts w:ascii="Arial" w:hAnsi="Arial" w:cs="Arial"/>
        </w:rPr>
        <w:tab/>
      </w:r>
      <w:r w:rsidRPr="002044A6">
        <w:rPr>
          <w:rFonts w:ascii="Arial" w:hAnsi="Arial" w:cs="Arial"/>
        </w:rPr>
        <w:tab/>
        <w:t>Ben Wanklyn</w:t>
      </w:r>
    </w:p>
    <w:p w:rsidR="004C5E4D" w:rsidRPr="002044A6" w:rsidRDefault="004C5E4D" w:rsidP="004C5E4D">
      <w:pPr>
        <w:pStyle w:val="NoSpacing"/>
        <w:spacing w:line="276" w:lineRule="auto"/>
        <w:rPr>
          <w:rFonts w:ascii="Arial" w:hAnsi="Arial" w:cs="Arial"/>
        </w:rPr>
      </w:pPr>
      <w:r w:rsidRPr="002044A6">
        <w:rPr>
          <w:rFonts w:ascii="Arial" w:hAnsi="Arial" w:cs="Arial"/>
        </w:rPr>
        <w:t>Public Relations Manager</w:t>
      </w:r>
      <w:r w:rsidRPr="002044A6">
        <w:rPr>
          <w:rFonts w:ascii="Arial" w:hAnsi="Arial" w:cs="Arial"/>
        </w:rPr>
        <w:tab/>
      </w:r>
      <w:r w:rsidRPr="002044A6">
        <w:rPr>
          <w:rFonts w:ascii="Arial" w:hAnsi="Arial" w:cs="Arial"/>
        </w:rPr>
        <w:tab/>
        <w:t>PR Executive</w:t>
      </w:r>
    </w:p>
    <w:p w:rsidR="004C5E4D" w:rsidRPr="002044A6" w:rsidRDefault="004C5E4D" w:rsidP="004C5E4D">
      <w:pPr>
        <w:pStyle w:val="NoSpacing"/>
        <w:spacing w:line="276" w:lineRule="auto"/>
        <w:rPr>
          <w:rFonts w:ascii="Arial" w:hAnsi="Arial" w:cs="Arial"/>
        </w:rPr>
      </w:pPr>
      <w:r w:rsidRPr="002044A6">
        <w:rPr>
          <w:rFonts w:ascii="Arial" w:hAnsi="Arial" w:cs="Arial"/>
        </w:rPr>
        <w:t>Tel: 01590 614603</w:t>
      </w:r>
      <w:r w:rsidRPr="002044A6">
        <w:rPr>
          <w:rFonts w:ascii="Arial" w:hAnsi="Arial" w:cs="Arial"/>
        </w:rPr>
        <w:tab/>
      </w:r>
      <w:r w:rsidRPr="002044A6">
        <w:rPr>
          <w:rFonts w:ascii="Arial" w:hAnsi="Arial" w:cs="Arial"/>
        </w:rPr>
        <w:tab/>
      </w:r>
      <w:r w:rsidRPr="002044A6">
        <w:rPr>
          <w:rFonts w:ascii="Arial" w:hAnsi="Arial" w:cs="Arial"/>
        </w:rPr>
        <w:tab/>
        <w:t>Tel: 01590 614641</w:t>
      </w:r>
    </w:p>
    <w:p w:rsidR="004C5E4D" w:rsidRPr="002044A6" w:rsidRDefault="004C5E4D" w:rsidP="004C5E4D">
      <w:pPr>
        <w:pStyle w:val="NoSpacing"/>
        <w:spacing w:line="276" w:lineRule="auto"/>
        <w:rPr>
          <w:rFonts w:ascii="Arial" w:hAnsi="Arial" w:cs="Arial"/>
        </w:rPr>
      </w:pPr>
      <w:r w:rsidRPr="002044A6">
        <w:rPr>
          <w:rFonts w:ascii="Arial" w:hAnsi="Arial" w:cs="Arial"/>
        </w:rPr>
        <w:t xml:space="preserve">E: </w:t>
      </w:r>
      <w:hyperlink r:id="rId7" w:history="1">
        <w:r w:rsidRPr="002044A6">
          <w:rPr>
            <w:rStyle w:val="Hyperlink"/>
            <w:rFonts w:ascii="Arial" w:hAnsi="Arial" w:cs="Arial"/>
            <w:bCs/>
            <w:iCs/>
          </w:rPr>
          <w:t>pr@beaulieu.co.uk</w:t>
        </w:r>
      </w:hyperlink>
      <w:r w:rsidRPr="002044A6">
        <w:rPr>
          <w:rFonts w:ascii="Arial" w:hAnsi="Arial" w:cs="Arial"/>
        </w:rPr>
        <w:tab/>
      </w:r>
      <w:r w:rsidRPr="002044A6">
        <w:rPr>
          <w:rFonts w:ascii="Arial" w:hAnsi="Arial" w:cs="Arial"/>
        </w:rPr>
        <w:tab/>
      </w:r>
      <w:r w:rsidRPr="002044A6">
        <w:rPr>
          <w:rFonts w:ascii="Arial" w:hAnsi="Arial" w:cs="Arial"/>
        </w:rPr>
        <w:tab/>
        <w:t xml:space="preserve">E: </w:t>
      </w:r>
      <w:hyperlink r:id="rId8" w:history="1">
        <w:r w:rsidRPr="002044A6">
          <w:rPr>
            <w:rStyle w:val="Hyperlink"/>
            <w:rFonts w:ascii="Arial" w:hAnsi="Arial" w:cs="Arial"/>
            <w:bCs/>
            <w:iCs/>
          </w:rPr>
          <w:t>ben.wanklyn@beaulieu.co.uk</w:t>
        </w:r>
      </w:hyperlink>
    </w:p>
    <w:p w:rsidR="00640CAC" w:rsidRDefault="00640CAC" w:rsidP="00DA6907">
      <w:pPr>
        <w:spacing w:line="276" w:lineRule="auto"/>
        <w:rPr>
          <w:rFonts w:ascii="Arial" w:hAnsi="Arial" w:cs="Arial"/>
        </w:rPr>
      </w:pPr>
    </w:p>
    <w:p w:rsidR="00F5731D" w:rsidRPr="00F5731D" w:rsidRDefault="00FB57B8" w:rsidP="00DA6907">
      <w:pPr>
        <w:spacing w:line="276" w:lineRule="auto"/>
      </w:pPr>
      <w:r w:rsidRPr="00DA6907">
        <w:tab/>
      </w:r>
      <w:r>
        <w:tab/>
      </w:r>
      <w:r>
        <w:tab/>
      </w:r>
    </w:p>
    <w:sectPr w:rsidR="00F5731D" w:rsidRPr="00F5731D" w:rsidSect="00FB57B8">
      <w:pgSz w:w="11906" w:h="16838"/>
      <w:pgMar w:top="709" w:right="1701" w:bottom="144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525D60"/>
    <w:multiLevelType w:val="hybridMultilevel"/>
    <w:tmpl w:val="61EADDF0"/>
    <w:lvl w:ilvl="0" w:tplc="04A4494C">
      <w:start w:val="2"/>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6A75D5C"/>
    <w:multiLevelType w:val="hybridMultilevel"/>
    <w:tmpl w:val="203E6B72"/>
    <w:lvl w:ilvl="0" w:tplc="DC205736">
      <w:start w:val="2"/>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31D"/>
    <w:rsid w:val="00047A3C"/>
    <w:rsid w:val="00063904"/>
    <w:rsid w:val="000842CA"/>
    <w:rsid w:val="000A73D8"/>
    <w:rsid w:val="000B210A"/>
    <w:rsid w:val="000B22AC"/>
    <w:rsid w:val="000B3395"/>
    <w:rsid w:val="00111F11"/>
    <w:rsid w:val="001454FB"/>
    <w:rsid w:val="00145D3F"/>
    <w:rsid w:val="001640E6"/>
    <w:rsid w:val="00175C0C"/>
    <w:rsid w:val="001B37BE"/>
    <w:rsid w:val="001C4D55"/>
    <w:rsid w:val="001F31E7"/>
    <w:rsid w:val="00207548"/>
    <w:rsid w:val="00207F3D"/>
    <w:rsid w:val="00233BF4"/>
    <w:rsid w:val="00254DA7"/>
    <w:rsid w:val="00260E18"/>
    <w:rsid w:val="00270566"/>
    <w:rsid w:val="002873A2"/>
    <w:rsid w:val="002911E6"/>
    <w:rsid w:val="00292656"/>
    <w:rsid w:val="002A0F52"/>
    <w:rsid w:val="002A34FD"/>
    <w:rsid w:val="002B6CA1"/>
    <w:rsid w:val="002B7C16"/>
    <w:rsid w:val="002C02E9"/>
    <w:rsid w:val="002D7127"/>
    <w:rsid w:val="002D7EEF"/>
    <w:rsid w:val="002F3464"/>
    <w:rsid w:val="002F485B"/>
    <w:rsid w:val="003106D6"/>
    <w:rsid w:val="00313CB9"/>
    <w:rsid w:val="00321F8E"/>
    <w:rsid w:val="0032784E"/>
    <w:rsid w:val="00343FAE"/>
    <w:rsid w:val="00350E89"/>
    <w:rsid w:val="00351226"/>
    <w:rsid w:val="003828AF"/>
    <w:rsid w:val="003A219A"/>
    <w:rsid w:val="003D19C5"/>
    <w:rsid w:val="003E5EB7"/>
    <w:rsid w:val="003F5392"/>
    <w:rsid w:val="003F70D0"/>
    <w:rsid w:val="004067B3"/>
    <w:rsid w:val="00444A03"/>
    <w:rsid w:val="00451FEB"/>
    <w:rsid w:val="004C5E4D"/>
    <w:rsid w:val="004E7B45"/>
    <w:rsid w:val="004F31B0"/>
    <w:rsid w:val="004F6AE7"/>
    <w:rsid w:val="00517AC1"/>
    <w:rsid w:val="00521265"/>
    <w:rsid w:val="0055680A"/>
    <w:rsid w:val="0057054B"/>
    <w:rsid w:val="005A67CC"/>
    <w:rsid w:val="005B067A"/>
    <w:rsid w:val="005D267A"/>
    <w:rsid w:val="00604C8A"/>
    <w:rsid w:val="00623058"/>
    <w:rsid w:val="00627765"/>
    <w:rsid w:val="00637CDA"/>
    <w:rsid w:val="00640CAC"/>
    <w:rsid w:val="006454AA"/>
    <w:rsid w:val="00657B04"/>
    <w:rsid w:val="006724F4"/>
    <w:rsid w:val="006917B2"/>
    <w:rsid w:val="006A083D"/>
    <w:rsid w:val="006B6E28"/>
    <w:rsid w:val="006C6437"/>
    <w:rsid w:val="006D25CE"/>
    <w:rsid w:val="006D38D8"/>
    <w:rsid w:val="006F59D2"/>
    <w:rsid w:val="00705495"/>
    <w:rsid w:val="0073245E"/>
    <w:rsid w:val="00746951"/>
    <w:rsid w:val="00752103"/>
    <w:rsid w:val="00775C95"/>
    <w:rsid w:val="00786364"/>
    <w:rsid w:val="00787416"/>
    <w:rsid w:val="007A3930"/>
    <w:rsid w:val="007B2937"/>
    <w:rsid w:val="007D5A97"/>
    <w:rsid w:val="00851428"/>
    <w:rsid w:val="0089504B"/>
    <w:rsid w:val="008B2023"/>
    <w:rsid w:val="008C3804"/>
    <w:rsid w:val="008D087D"/>
    <w:rsid w:val="008E26E8"/>
    <w:rsid w:val="008E6BFD"/>
    <w:rsid w:val="009315A9"/>
    <w:rsid w:val="00942659"/>
    <w:rsid w:val="00950FA8"/>
    <w:rsid w:val="00960AC3"/>
    <w:rsid w:val="009618FB"/>
    <w:rsid w:val="009A7F31"/>
    <w:rsid w:val="009F0D99"/>
    <w:rsid w:val="00A0269F"/>
    <w:rsid w:val="00A07286"/>
    <w:rsid w:val="00A13D88"/>
    <w:rsid w:val="00A30E0C"/>
    <w:rsid w:val="00A43E26"/>
    <w:rsid w:val="00A73698"/>
    <w:rsid w:val="00AB3C7E"/>
    <w:rsid w:val="00AB5D07"/>
    <w:rsid w:val="00AB7366"/>
    <w:rsid w:val="00AD0BE3"/>
    <w:rsid w:val="00AD3C79"/>
    <w:rsid w:val="00AE0C78"/>
    <w:rsid w:val="00B0510C"/>
    <w:rsid w:val="00B375C6"/>
    <w:rsid w:val="00B47BE2"/>
    <w:rsid w:val="00B83A69"/>
    <w:rsid w:val="00BC10C6"/>
    <w:rsid w:val="00BE0B47"/>
    <w:rsid w:val="00BE4A3B"/>
    <w:rsid w:val="00BF044F"/>
    <w:rsid w:val="00C06C08"/>
    <w:rsid w:val="00C45209"/>
    <w:rsid w:val="00C80FAE"/>
    <w:rsid w:val="00C84B54"/>
    <w:rsid w:val="00CC31EF"/>
    <w:rsid w:val="00CC72CE"/>
    <w:rsid w:val="00CE4B80"/>
    <w:rsid w:val="00CE77A4"/>
    <w:rsid w:val="00CF7A5A"/>
    <w:rsid w:val="00D22B0B"/>
    <w:rsid w:val="00D2404F"/>
    <w:rsid w:val="00D3397C"/>
    <w:rsid w:val="00D43FE1"/>
    <w:rsid w:val="00DA5694"/>
    <w:rsid w:val="00DA6907"/>
    <w:rsid w:val="00DB04D4"/>
    <w:rsid w:val="00DB35B5"/>
    <w:rsid w:val="00DD7AA8"/>
    <w:rsid w:val="00E01223"/>
    <w:rsid w:val="00E11AAE"/>
    <w:rsid w:val="00E81C3E"/>
    <w:rsid w:val="00E90A0F"/>
    <w:rsid w:val="00E91C91"/>
    <w:rsid w:val="00E94B52"/>
    <w:rsid w:val="00EB3DC1"/>
    <w:rsid w:val="00EC0A93"/>
    <w:rsid w:val="00ED0A42"/>
    <w:rsid w:val="00F3713E"/>
    <w:rsid w:val="00F45D4B"/>
    <w:rsid w:val="00F5731D"/>
    <w:rsid w:val="00F602D0"/>
    <w:rsid w:val="00F8187F"/>
    <w:rsid w:val="00FB57B8"/>
    <w:rsid w:val="00FF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7C227"/>
  <w15:docId w15:val="{6E2FDF5B-8EA7-4F6B-95EC-C4DEA21BA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F52"/>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731D"/>
    <w:pPr>
      <w:spacing w:after="0" w:line="240" w:lineRule="auto"/>
    </w:pPr>
  </w:style>
  <w:style w:type="character" w:styleId="Hyperlink">
    <w:name w:val="Hyperlink"/>
    <w:basedOn w:val="DefaultParagraphFont"/>
    <w:uiPriority w:val="99"/>
    <w:unhideWhenUsed/>
    <w:rsid w:val="00B47BE2"/>
    <w:rPr>
      <w:color w:val="0000FF" w:themeColor="hyperlink"/>
      <w:u w:val="single"/>
    </w:rPr>
  </w:style>
  <w:style w:type="character" w:styleId="FollowedHyperlink">
    <w:name w:val="FollowedHyperlink"/>
    <w:basedOn w:val="DefaultParagraphFont"/>
    <w:uiPriority w:val="99"/>
    <w:semiHidden/>
    <w:unhideWhenUsed/>
    <w:rsid w:val="00F3713E"/>
    <w:rPr>
      <w:color w:val="800080" w:themeColor="followedHyperlink"/>
      <w:u w:val="single"/>
    </w:rPr>
  </w:style>
  <w:style w:type="paragraph" w:styleId="ListParagraph">
    <w:name w:val="List Paragraph"/>
    <w:basedOn w:val="Normal"/>
    <w:uiPriority w:val="34"/>
    <w:qFormat/>
    <w:rsid w:val="00ED0A42"/>
    <w:pPr>
      <w:ind w:left="720"/>
      <w:contextualSpacing/>
    </w:pPr>
  </w:style>
  <w:style w:type="paragraph" w:styleId="BalloonText">
    <w:name w:val="Balloon Text"/>
    <w:basedOn w:val="Normal"/>
    <w:link w:val="BalloonTextChar"/>
    <w:uiPriority w:val="99"/>
    <w:semiHidden/>
    <w:unhideWhenUsed/>
    <w:rsid w:val="00B051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10C"/>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86240">
      <w:bodyDiv w:val="1"/>
      <w:marLeft w:val="0"/>
      <w:marRight w:val="0"/>
      <w:marTop w:val="0"/>
      <w:marBottom w:val="0"/>
      <w:divBdr>
        <w:top w:val="none" w:sz="0" w:space="0" w:color="auto"/>
        <w:left w:val="none" w:sz="0" w:space="0" w:color="auto"/>
        <w:bottom w:val="none" w:sz="0" w:space="0" w:color="auto"/>
        <w:right w:val="none" w:sz="0" w:space="0" w:color="auto"/>
      </w:divBdr>
    </w:div>
    <w:div w:id="1081676638">
      <w:bodyDiv w:val="1"/>
      <w:marLeft w:val="0"/>
      <w:marRight w:val="0"/>
      <w:marTop w:val="0"/>
      <w:marBottom w:val="0"/>
      <w:divBdr>
        <w:top w:val="none" w:sz="0" w:space="0" w:color="auto"/>
        <w:left w:val="none" w:sz="0" w:space="0" w:color="auto"/>
        <w:bottom w:val="none" w:sz="0" w:space="0" w:color="auto"/>
        <w:right w:val="none" w:sz="0" w:space="0" w:color="auto"/>
      </w:divBdr>
    </w:div>
    <w:div w:id="1480074266">
      <w:bodyDiv w:val="1"/>
      <w:marLeft w:val="0"/>
      <w:marRight w:val="0"/>
      <w:marTop w:val="0"/>
      <w:marBottom w:val="0"/>
      <w:divBdr>
        <w:top w:val="none" w:sz="0" w:space="0" w:color="auto"/>
        <w:left w:val="none" w:sz="0" w:space="0" w:color="auto"/>
        <w:bottom w:val="none" w:sz="0" w:space="0" w:color="auto"/>
        <w:right w:val="none" w:sz="0" w:space="0" w:color="auto"/>
      </w:divBdr>
      <w:divsChild>
        <w:div w:id="1533617871">
          <w:marLeft w:val="0"/>
          <w:marRight w:val="0"/>
          <w:marTop w:val="0"/>
          <w:marBottom w:val="0"/>
          <w:divBdr>
            <w:top w:val="none" w:sz="0" w:space="0" w:color="auto"/>
            <w:left w:val="none" w:sz="0" w:space="0" w:color="auto"/>
            <w:bottom w:val="none" w:sz="0" w:space="0" w:color="auto"/>
            <w:right w:val="none" w:sz="0" w:space="0" w:color="auto"/>
          </w:divBdr>
          <w:divsChild>
            <w:div w:id="1538545819">
              <w:marLeft w:val="0"/>
              <w:marRight w:val="0"/>
              <w:marTop w:val="0"/>
              <w:marBottom w:val="0"/>
              <w:divBdr>
                <w:top w:val="none" w:sz="0" w:space="0" w:color="auto"/>
                <w:left w:val="none" w:sz="0" w:space="0" w:color="auto"/>
                <w:bottom w:val="none" w:sz="0" w:space="0" w:color="auto"/>
                <w:right w:val="none" w:sz="0" w:space="0" w:color="auto"/>
              </w:divBdr>
              <w:divsChild>
                <w:div w:id="907307795">
                  <w:marLeft w:val="0"/>
                  <w:marRight w:val="0"/>
                  <w:marTop w:val="0"/>
                  <w:marBottom w:val="0"/>
                  <w:divBdr>
                    <w:top w:val="none" w:sz="0" w:space="0" w:color="auto"/>
                    <w:left w:val="none" w:sz="0" w:space="0" w:color="auto"/>
                    <w:bottom w:val="none" w:sz="0" w:space="0" w:color="auto"/>
                    <w:right w:val="none" w:sz="0" w:space="0" w:color="auto"/>
                  </w:divBdr>
                  <w:divsChild>
                    <w:div w:id="1017657156">
                      <w:marLeft w:val="0"/>
                      <w:marRight w:val="0"/>
                      <w:marTop w:val="150"/>
                      <w:marBottom w:val="150"/>
                      <w:divBdr>
                        <w:top w:val="none" w:sz="0" w:space="0" w:color="auto"/>
                        <w:left w:val="none" w:sz="0" w:space="0" w:color="auto"/>
                        <w:bottom w:val="none" w:sz="0" w:space="0" w:color="auto"/>
                        <w:right w:val="none" w:sz="0" w:space="0" w:color="auto"/>
                      </w:divBdr>
                      <w:divsChild>
                        <w:div w:id="913666618">
                          <w:marLeft w:val="0"/>
                          <w:marRight w:val="0"/>
                          <w:marTop w:val="0"/>
                          <w:marBottom w:val="0"/>
                          <w:divBdr>
                            <w:top w:val="none" w:sz="0" w:space="0" w:color="auto"/>
                            <w:left w:val="none" w:sz="0" w:space="0" w:color="auto"/>
                            <w:bottom w:val="none" w:sz="0" w:space="0" w:color="auto"/>
                            <w:right w:val="none" w:sz="0" w:space="0" w:color="auto"/>
                          </w:divBdr>
                          <w:divsChild>
                            <w:div w:id="1820422350">
                              <w:marLeft w:val="0"/>
                              <w:marRight w:val="0"/>
                              <w:marTop w:val="0"/>
                              <w:marBottom w:val="0"/>
                              <w:divBdr>
                                <w:top w:val="none" w:sz="0" w:space="0" w:color="auto"/>
                                <w:left w:val="none" w:sz="0" w:space="0" w:color="auto"/>
                                <w:bottom w:val="none" w:sz="0" w:space="0" w:color="auto"/>
                                <w:right w:val="none" w:sz="0" w:space="0" w:color="auto"/>
                              </w:divBdr>
                              <w:divsChild>
                                <w:div w:id="184824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en.wanklyn@beaulieu.co.uk" TargetMode="External"/><Relationship Id="rId3" Type="http://schemas.openxmlformats.org/officeDocument/2006/relationships/settings" Target="settings.xml"/><Relationship Id="rId7" Type="http://schemas.openxmlformats.org/officeDocument/2006/relationships/hyperlink" Target="mailto:pr@beaulieu.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eaulieuriver.co.uk"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2</Pages>
  <Words>448</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lgordon</dc:creator>
  <cp:lastModifiedBy>Jane Riddiford</cp:lastModifiedBy>
  <cp:revision>91</cp:revision>
  <cp:lastPrinted>2019-02-27T17:51:00Z</cp:lastPrinted>
  <dcterms:created xsi:type="dcterms:W3CDTF">2019-02-27T16:21:00Z</dcterms:created>
  <dcterms:modified xsi:type="dcterms:W3CDTF">2019-02-28T11:35:00Z</dcterms:modified>
</cp:coreProperties>
</file>