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18" w:rsidRDefault="00E57318" w:rsidP="00E57318">
      <w:pPr>
        <w:jc w:val="center"/>
        <w:rPr>
          <w:rFonts w:cs="Arial"/>
          <w:noProof/>
          <w:sz w:val="20"/>
          <w:szCs w:val="20"/>
          <w:lang w:eastAsia="en-GB"/>
        </w:rPr>
      </w:pPr>
      <w:r>
        <w:rPr>
          <w:rFonts w:cs="Arial"/>
          <w:noProof/>
          <w:sz w:val="20"/>
          <w:szCs w:val="20"/>
          <w:lang w:eastAsia="en-GB"/>
        </w:rPr>
        <w:drawing>
          <wp:inline distT="0" distB="0" distL="0" distR="0">
            <wp:extent cx="4001135" cy="1533398"/>
            <wp:effectExtent l="19050" t="0" r="0" b="0"/>
            <wp:docPr id="1" name="Picture 3" descr="Simply Smart Combined RGB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Simply Smart Combined RGB CROPP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1135" cy="1533398"/>
                    </a:xfrm>
                    <a:prstGeom prst="rect">
                      <a:avLst/>
                    </a:prstGeom>
                    <a:ln w="76200"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E57318" w:rsidRDefault="00E57318" w:rsidP="00E57318">
      <w:pPr>
        <w:jc w:val="center"/>
        <w:rPr>
          <w:rFonts w:ascii="Arial" w:hAnsi="Arial" w:cs="Arial"/>
          <w:b/>
          <w:noProof/>
          <w:sz w:val="28"/>
          <w:szCs w:val="28"/>
          <w:lang w:eastAsia="en-GB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t>8</w:t>
      </w:r>
      <w:r w:rsidRPr="00E57318">
        <w:rPr>
          <w:rFonts w:ascii="Arial" w:hAnsi="Arial" w:cs="Arial"/>
          <w:b/>
          <w:noProof/>
          <w:sz w:val="28"/>
          <w:szCs w:val="28"/>
          <w:vertAlign w:val="superscript"/>
          <w:lang w:eastAsia="en-GB"/>
        </w:rPr>
        <w:t>th</w:t>
      </w:r>
      <w:r>
        <w:rPr>
          <w:rFonts w:ascii="Arial" w:hAnsi="Arial" w:cs="Arial"/>
          <w:b/>
          <w:noProof/>
          <w:sz w:val="28"/>
          <w:szCs w:val="28"/>
          <w:lang w:eastAsia="en-GB"/>
        </w:rPr>
        <w:t xml:space="preserve"> November 2015</w:t>
      </w:r>
    </w:p>
    <w:p w:rsidR="001E53E8" w:rsidRDefault="00845DEF" w:rsidP="00E57318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Simply Smart, Beaulieu’s</w:t>
      </w:r>
      <w:r w:rsidR="0051715F">
        <w:rPr>
          <w:rFonts w:ascii="Arial" w:hAnsi="Arial" w:cs="Arial"/>
          <w:noProof/>
        </w:rPr>
        <w:t xml:space="preserve"> celebration of the</w:t>
      </w:r>
      <w:r>
        <w:rPr>
          <w:rFonts w:ascii="Arial" w:hAnsi="Arial" w:cs="Arial"/>
          <w:noProof/>
        </w:rPr>
        <w:t xml:space="preserve"> </w:t>
      </w:r>
      <w:r w:rsidR="000C7F69">
        <w:rPr>
          <w:rFonts w:ascii="Arial" w:hAnsi="Arial" w:cs="Arial"/>
          <w:noProof/>
        </w:rPr>
        <w:t>compact</w:t>
      </w:r>
      <w:r>
        <w:rPr>
          <w:rFonts w:ascii="Arial" w:hAnsi="Arial" w:cs="Arial"/>
          <w:noProof/>
        </w:rPr>
        <w:t xml:space="preserve"> and characterful </w:t>
      </w:r>
      <w:r w:rsidR="0051715F">
        <w:rPr>
          <w:rFonts w:ascii="Arial" w:hAnsi="Arial" w:cs="Arial"/>
          <w:noProof/>
        </w:rPr>
        <w:t>Smart car, will return on Sunday 8</w:t>
      </w:r>
      <w:r w:rsidR="0051715F" w:rsidRPr="0051715F">
        <w:rPr>
          <w:rFonts w:ascii="Arial" w:hAnsi="Arial" w:cs="Arial"/>
          <w:noProof/>
          <w:vertAlign w:val="superscript"/>
        </w:rPr>
        <w:t>th</w:t>
      </w:r>
      <w:r w:rsidR="007A34D8">
        <w:rPr>
          <w:rFonts w:ascii="Arial" w:hAnsi="Arial" w:cs="Arial"/>
          <w:noProof/>
        </w:rPr>
        <w:t xml:space="preserve"> November 2015. All ages and models of Smart car are welcome to join the display in the grounds of the National Motor Museum, </w:t>
      </w:r>
      <w:r w:rsidR="001E53E8">
        <w:rPr>
          <w:rFonts w:ascii="Arial" w:hAnsi="Arial" w:cs="Arial"/>
          <w:noProof/>
        </w:rPr>
        <w:t>which promises to once again showcase the wide variety of bright colour schemes favoured by Smart owners.</w:t>
      </w:r>
    </w:p>
    <w:p w:rsidR="001433C7" w:rsidRDefault="0051715F" w:rsidP="00E57318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Events Co-ordinator Charlotte Mountain said: “We are </w:t>
      </w:r>
      <w:r w:rsidR="001433C7">
        <w:rPr>
          <w:rFonts w:ascii="Arial" w:hAnsi="Arial" w:cs="Arial"/>
          <w:noProof/>
        </w:rPr>
        <w:t xml:space="preserve">really </w:t>
      </w:r>
      <w:r>
        <w:rPr>
          <w:rFonts w:ascii="Arial" w:hAnsi="Arial" w:cs="Arial"/>
          <w:noProof/>
        </w:rPr>
        <w:t>looking forward to the</w:t>
      </w:r>
      <w:r w:rsidR="00944ACA">
        <w:rPr>
          <w:rFonts w:ascii="Arial" w:hAnsi="Arial" w:cs="Arial"/>
          <w:noProof/>
        </w:rPr>
        <w:t xml:space="preserve"> fifth annual Simply Smart</w:t>
      </w:r>
      <w:r>
        <w:rPr>
          <w:rFonts w:ascii="Arial" w:hAnsi="Arial" w:cs="Arial"/>
          <w:noProof/>
        </w:rPr>
        <w:t xml:space="preserve">, </w:t>
      </w:r>
      <w:r w:rsidR="00944ACA">
        <w:rPr>
          <w:rFonts w:ascii="Arial" w:hAnsi="Arial" w:cs="Arial"/>
          <w:noProof/>
        </w:rPr>
        <w:t>which is the last Simply rally</w:t>
      </w:r>
      <w:r w:rsidR="001433C7">
        <w:rPr>
          <w:rFonts w:ascii="Arial" w:hAnsi="Arial" w:cs="Arial"/>
          <w:noProof/>
        </w:rPr>
        <w:t xml:space="preserve"> in the busy 2015 events calendar. Visitors to this much-loved rally are sure to see </w:t>
      </w:r>
      <w:r w:rsidR="00F459BD">
        <w:rPr>
          <w:rFonts w:ascii="Arial" w:hAnsi="Arial" w:cs="Arial"/>
          <w:noProof/>
        </w:rPr>
        <w:t xml:space="preserve">Smarts of all colours and varieties on show, plus </w:t>
      </w:r>
      <w:r w:rsidR="001433C7">
        <w:rPr>
          <w:rFonts w:ascii="Arial" w:hAnsi="Arial" w:cs="Arial"/>
          <w:noProof/>
        </w:rPr>
        <w:t>a selection</w:t>
      </w:r>
      <w:r w:rsidR="00F459BD">
        <w:rPr>
          <w:rFonts w:ascii="Arial" w:hAnsi="Arial" w:cs="Arial"/>
          <w:noProof/>
        </w:rPr>
        <w:t xml:space="preserve"> of quirky, personalised examples. For anyone who loves their Smart car, Simply Smart is an unmissable event.”</w:t>
      </w:r>
    </w:p>
    <w:p w:rsidR="001E53E8" w:rsidRDefault="001E53E8" w:rsidP="0051715F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The iconic ForTwo is always well-represented at the event, as is th</w:t>
      </w:r>
      <w:r w:rsidR="00941AD1">
        <w:rPr>
          <w:rFonts w:ascii="Arial" w:hAnsi="Arial" w:cs="Arial"/>
          <w:noProof/>
        </w:rPr>
        <w:t>e practical ForFour and sporty R</w:t>
      </w:r>
      <w:r>
        <w:rPr>
          <w:rFonts w:ascii="Arial" w:hAnsi="Arial" w:cs="Arial"/>
          <w:noProof/>
        </w:rPr>
        <w:t>oadster, while visitors will also be able to see more unusual models, such as a rare electric-powered example.</w:t>
      </w:r>
    </w:p>
    <w:p w:rsidR="0051715F" w:rsidRDefault="0051715F" w:rsidP="0051715F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Giving owners the chance to </w:t>
      </w:r>
      <w:r w:rsidR="00F459BD">
        <w:rPr>
          <w:rFonts w:ascii="Arial" w:hAnsi="Arial" w:cs="Arial"/>
          <w:noProof/>
        </w:rPr>
        <w:t xml:space="preserve">meet like-minded enthusiasts and to compare each others’ cars, the event is always </w:t>
      </w:r>
      <w:r>
        <w:rPr>
          <w:rFonts w:ascii="Arial" w:hAnsi="Arial" w:cs="Arial"/>
          <w:noProof/>
        </w:rPr>
        <w:t>well-supported by owners’ clubs and online forum groups and is traditionally held around the time of Remembrance Day, 11</w:t>
      </w:r>
      <w:r w:rsidRPr="0051715F">
        <w:rPr>
          <w:rFonts w:ascii="Arial" w:hAnsi="Arial" w:cs="Arial"/>
          <w:noProof/>
          <w:vertAlign w:val="superscript"/>
        </w:rPr>
        <w:t>th</w:t>
      </w:r>
      <w:r>
        <w:rPr>
          <w:rFonts w:ascii="Arial" w:hAnsi="Arial" w:cs="Arial"/>
          <w:noProof/>
        </w:rPr>
        <w:t xml:space="preserve"> November, which this year falls three days after the event. To mark this important day, a </w:t>
      </w:r>
      <w:r w:rsidR="00941AD1">
        <w:rPr>
          <w:rFonts w:ascii="Arial" w:hAnsi="Arial" w:cs="Arial"/>
          <w:noProof/>
        </w:rPr>
        <w:t>two minutes silence will be observed</w:t>
      </w:r>
      <w:r>
        <w:rPr>
          <w:rFonts w:ascii="Arial" w:hAnsi="Arial" w:cs="Arial"/>
          <w:noProof/>
        </w:rPr>
        <w:t xml:space="preserve"> at 11am, which visitors are invited to take part in. Retired Royal Navy CPO and proud Smart owner, Mr Tod Sloan, will give a reading.</w:t>
      </w:r>
    </w:p>
    <w:p w:rsidR="00DD36C2" w:rsidRDefault="00DD36C2" w:rsidP="00E57318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Beaulieu visitors will have the opportunity to vote for their favourite car of the show</w:t>
      </w:r>
      <w:r w:rsidR="0084377C">
        <w:rPr>
          <w:rFonts w:ascii="Arial" w:hAnsi="Arial" w:cs="Arial"/>
          <w:noProof/>
        </w:rPr>
        <w:t>, in the People’s Choice Award. In the afternoon, t</w:t>
      </w:r>
      <w:r>
        <w:rPr>
          <w:rFonts w:ascii="Arial" w:hAnsi="Arial" w:cs="Arial"/>
          <w:noProof/>
        </w:rPr>
        <w:t>he owner</w:t>
      </w:r>
      <w:r w:rsidR="00ED686E">
        <w:rPr>
          <w:rFonts w:ascii="Arial" w:hAnsi="Arial" w:cs="Arial"/>
          <w:noProof/>
        </w:rPr>
        <w:t xml:space="preserve"> of the winning </w:t>
      </w:r>
      <w:r>
        <w:rPr>
          <w:rFonts w:ascii="Arial" w:hAnsi="Arial" w:cs="Arial"/>
          <w:noProof/>
        </w:rPr>
        <w:t xml:space="preserve">car will </w:t>
      </w:r>
      <w:r w:rsidR="0084377C">
        <w:rPr>
          <w:rFonts w:ascii="Arial" w:hAnsi="Arial" w:cs="Arial"/>
          <w:noProof/>
        </w:rPr>
        <w:t xml:space="preserve">be presented with </w:t>
      </w:r>
      <w:r>
        <w:rPr>
          <w:rFonts w:ascii="Arial" w:hAnsi="Arial" w:cs="Arial"/>
          <w:noProof/>
        </w:rPr>
        <w:t xml:space="preserve">a </w:t>
      </w:r>
      <w:r w:rsidR="0084377C">
        <w:rPr>
          <w:rFonts w:ascii="Arial" w:hAnsi="Arial" w:cs="Arial"/>
          <w:noProof/>
        </w:rPr>
        <w:t xml:space="preserve">commemorative </w:t>
      </w:r>
      <w:r>
        <w:rPr>
          <w:rFonts w:ascii="Arial" w:hAnsi="Arial" w:cs="Arial"/>
          <w:noProof/>
        </w:rPr>
        <w:t xml:space="preserve">Beaulieu trophy, before leading a cavalcade </w:t>
      </w:r>
      <w:r w:rsidR="00ED686E">
        <w:rPr>
          <w:rFonts w:ascii="Arial" w:hAnsi="Arial" w:cs="Arial"/>
          <w:noProof/>
        </w:rPr>
        <w:t xml:space="preserve">of the </w:t>
      </w:r>
      <w:r>
        <w:rPr>
          <w:rFonts w:ascii="Arial" w:hAnsi="Arial" w:cs="Arial"/>
          <w:noProof/>
        </w:rPr>
        <w:t>most popular vehicles through the attraction grounds.</w:t>
      </w:r>
    </w:p>
    <w:p w:rsidR="00FA3D86" w:rsidRDefault="0084377C" w:rsidP="00E57318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For participants arriving on the day in a Smart car and taking</w:t>
      </w:r>
      <w:r w:rsidR="00941AD1">
        <w:rPr>
          <w:rFonts w:ascii="Arial" w:hAnsi="Arial" w:cs="Arial"/>
          <w:noProof/>
        </w:rPr>
        <w:t xml:space="preserve"> part in the event, tickets are</w:t>
      </w:r>
      <w:r>
        <w:rPr>
          <w:rFonts w:ascii="Arial" w:hAnsi="Arial" w:cs="Arial"/>
          <w:noProof/>
        </w:rPr>
        <w:t xml:space="preserve"> £10.00</w:t>
      </w:r>
      <w:r w:rsidR="00941AD1">
        <w:rPr>
          <w:rFonts w:ascii="Arial" w:hAnsi="Arial" w:cs="Arial"/>
          <w:noProof/>
        </w:rPr>
        <w:t>,</w:t>
      </w:r>
      <w:r>
        <w:rPr>
          <w:rFonts w:ascii="Arial" w:hAnsi="Arial" w:cs="Arial"/>
          <w:noProof/>
        </w:rPr>
        <w:t xml:space="preserve"> adult and £5.00</w:t>
      </w:r>
      <w:r w:rsidR="00941AD1">
        <w:rPr>
          <w:rFonts w:ascii="Arial" w:hAnsi="Arial" w:cs="Arial"/>
          <w:noProof/>
        </w:rPr>
        <w:t xml:space="preserve">, </w:t>
      </w:r>
      <w:bookmarkStart w:id="0" w:name="_GoBack"/>
      <w:bookmarkEnd w:id="0"/>
      <w:r>
        <w:rPr>
          <w:rFonts w:ascii="Arial" w:hAnsi="Arial" w:cs="Arial"/>
          <w:noProof/>
        </w:rPr>
        <w:t xml:space="preserve">child. </w:t>
      </w:r>
      <w:r w:rsidR="00FA3D86">
        <w:rPr>
          <w:rFonts w:ascii="Arial" w:hAnsi="Arial" w:cs="Arial"/>
          <w:noProof/>
        </w:rPr>
        <w:t xml:space="preserve">Entry into the Beaulieu parkland with your Smart car is from 9.30am, when the Brabazon restaurant will be open for </w:t>
      </w:r>
      <w:r w:rsidR="007F5142">
        <w:rPr>
          <w:rFonts w:ascii="Arial" w:hAnsi="Arial" w:cs="Arial"/>
          <w:noProof/>
        </w:rPr>
        <w:t>drinks and breakfast snacks.</w:t>
      </w:r>
    </w:p>
    <w:p w:rsidR="00FA3D86" w:rsidRDefault="007F5142" w:rsidP="007F5142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Participants can also enjoy all of the </w:t>
      </w:r>
      <w:r w:rsidR="00FA3D86">
        <w:rPr>
          <w:rFonts w:ascii="Arial" w:hAnsi="Arial" w:cs="Arial"/>
          <w:noProof/>
        </w:rPr>
        <w:t xml:space="preserve">Beaulieu attractions, including the National Motor Museum, with its two new motorsport displays for 2015, </w:t>
      </w:r>
      <w:r w:rsidR="00FA3D86" w:rsidRPr="00FA3D86">
        <w:rPr>
          <w:rFonts w:ascii="Arial" w:hAnsi="Arial" w:cs="Arial"/>
          <w:i/>
          <w:noProof/>
        </w:rPr>
        <w:t>Grand Prix Greats</w:t>
      </w:r>
      <w:r w:rsidR="00FA3D86">
        <w:rPr>
          <w:rFonts w:ascii="Arial" w:hAnsi="Arial" w:cs="Arial"/>
          <w:noProof/>
        </w:rPr>
        <w:t xml:space="preserve"> and </w:t>
      </w:r>
      <w:r w:rsidR="00FA3D86" w:rsidRPr="00FA3D86">
        <w:rPr>
          <w:rFonts w:ascii="Arial" w:hAnsi="Arial" w:cs="Arial"/>
          <w:i/>
          <w:noProof/>
        </w:rPr>
        <w:t>Road, Race and Rally</w:t>
      </w:r>
      <w:r w:rsidR="00FA3D86">
        <w:rPr>
          <w:rFonts w:ascii="Arial" w:hAnsi="Arial" w:cs="Arial"/>
          <w:noProof/>
        </w:rPr>
        <w:t>.</w:t>
      </w:r>
    </w:p>
    <w:p w:rsidR="00FA3D86" w:rsidRDefault="00FA3D86" w:rsidP="00E57318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All other visitors should purchase standard admission tickets at the normal attraction prices, either online in advance or upon arrival</w:t>
      </w:r>
      <w:r w:rsidR="007F5142">
        <w:rPr>
          <w:rFonts w:ascii="Arial" w:hAnsi="Arial" w:cs="Arial"/>
          <w:noProof/>
        </w:rPr>
        <w:t>. Admission is through the Visitor Reception building from 10am.</w:t>
      </w:r>
    </w:p>
    <w:p w:rsidR="00B80F56" w:rsidRPr="00B80F56" w:rsidRDefault="00FA3D86" w:rsidP="00E573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For more information, visit </w:t>
      </w:r>
      <w:hyperlink r:id="rId6" w:history="1">
        <w:r w:rsidRPr="00D93184">
          <w:rPr>
            <w:rStyle w:val="Hyperlink"/>
            <w:rFonts w:ascii="Arial" w:hAnsi="Arial" w:cs="Arial"/>
          </w:rPr>
          <w:t>www.beaulieu.co.uk/events</w:t>
        </w:r>
      </w:hyperlink>
      <w:r>
        <w:rPr>
          <w:rFonts w:ascii="Arial" w:hAnsi="Arial" w:cs="Arial"/>
        </w:rPr>
        <w:t xml:space="preserve">, or join the conversation with </w:t>
      </w:r>
      <w:r w:rsidRPr="00944ACA">
        <w:rPr>
          <w:rFonts w:ascii="Arial" w:hAnsi="Arial" w:cs="Arial"/>
          <w:b/>
        </w:rPr>
        <w:t>@Beaulieu_Hants</w:t>
      </w:r>
      <w:r>
        <w:rPr>
          <w:rFonts w:ascii="Arial" w:hAnsi="Arial" w:cs="Arial"/>
        </w:rPr>
        <w:t xml:space="preserve"> on Twitter using </w:t>
      </w:r>
      <w:r w:rsidRPr="00944ACA">
        <w:rPr>
          <w:rFonts w:ascii="Arial" w:hAnsi="Arial" w:cs="Arial"/>
          <w:b/>
        </w:rPr>
        <w:t>#simplysmart</w:t>
      </w:r>
      <w:r>
        <w:rPr>
          <w:rFonts w:ascii="Arial" w:hAnsi="Arial" w:cs="Arial"/>
        </w:rPr>
        <w:t>.</w:t>
      </w:r>
    </w:p>
    <w:p w:rsidR="00E57318" w:rsidRPr="00FA3D86" w:rsidRDefault="00E57318" w:rsidP="00E57318">
      <w:pPr>
        <w:spacing w:after="0"/>
        <w:rPr>
          <w:rFonts w:ascii="Arial" w:hAnsi="Arial" w:cs="Arial"/>
        </w:rPr>
      </w:pPr>
    </w:p>
    <w:p w:rsidR="00E57318" w:rsidRPr="00804AD5" w:rsidRDefault="00E57318" w:rsidP="00E57318">
      <w:pPr>
        <w:jc w:val="center"/>
        <w:rPr>
          <w:rFonts w:ascii="Arial" w:hAnsi="Arial" w:cs="Arial"/>
          <w:sz w:val="20"/>
          <w:szCs w:val="20"/>
        </w:rPr>
      </w:pPr>
      <w:r w:rsidRPr="00804AD5">
        <w:rPr>
          <w:rFonts w:ascii="Arial" w:hAnsi="Arial" w:cs="Arial"/>
          <w:sz w:val="20"/>
          <w:szCs w:val="20"/>
        </w:rPr>
        <w:t>---ENDS---</w:t>
      </w:r>
    </w:p>
    <w:p w:rsidR="00E57318" w:rsidRDefault="00E57318" w:rsidP="00E57318">
      <w:pPr>
        <w:spacing w:after="0"/>
        <w:rPr>
          <w:rFonts w:ascii="Arial" w:hAnsi="Arial" w:cs="Arial"/>
          <w:sz w:val="16"/>
          <w:szCs w:val="16"/>
        </w:rPr>
      </w:pPr>
    </w:p>
    <w:p w:rsidR="00E57318" w:rsidRPr="00804AD5" w:rsidRDefault="00E57318" w:rsidP="00E57318">
      <w:pPr>
        <w:spacing w:after="0"/>
        <w:rPr>
          <w:rFonts w:ascii="Arial" w:hAnsi="Arial" w:cs="Arial"/>
          <w:sz w:val="16"/>
          <w:szCs w:val="16"/>
        </w:rPr>
      </w:pPr>
      <w:r w:rsidRPr="00804AD5">
        <w:rPr>
          <w:rFonts w:ascii="Arial" w:hAnsi="Arial" w:cs="Arial"/>
          <w:sz w:val="16"/>
          <w:szCs w:val="16"/>
        </w:rPr>
        <w:t>For media enquiries please contact:</w:t>
      </w:r>
    </w:p>
    <w:p w:rsidR="00E57318" w:rsidRPr="00804AD5" w:rsidRDefault="00E57318" w:rsidP="00E57318">
      <w:pPr>
        <w:spacing w:after="0"/>
        <w:rPr>
          <w:rFonts w:ascii="Arial" w:hAnsi="Arial" w:cs="Arial"/>
          <w:sz w:val="16"/>
          <w:szCs w:val="16"/>
        </w:rPr>
      </w:pPr>
      <w:r w:rsidRPr="00804AD5">
        <w:rPr>
          <w:rFonts w:ascii="Arial" w:hAnsi="Arial" w:cs="Arial"/>
          <w:sz w:val="16"/>
          <w:szCs w:val="16"/>
        </w:rPr>
        <w:t>Margaret Rowles</w:t>
      </w:r>
      <w:r w:rsidRPr="00804AD5">
        <w:rPr>
          <w:rFonts w:ascii="Arial" w:hAnsi="Arial" w:cs="Arial"/>
          <w:sz w:val="16"/>
          <w:szCs w:val="16"/>
        </w:rPr>
        <w:tab/>
      </w:r>
      <w:r w:rsidRPr="00804AD5">
        <w:rPr>
          <w:rFonts w:ascii="Arial" w:hAnsi="Arial" w:cs="Arial"/>
          <w:sz w:val="16"/>
          <w:szCs w:val="16"/>
        </w:rPr>
        <w:tab/>
      </w:r>
      <w:r w:rsidRPr="00804AD5">
        <w:rPr>
          <w:rFonts w:ascii="Arial" w:hAnsi="Arial" w:cs="Arial"/>
          <w:sz w:val="16"/>
          <w:szCs w:val="16"/>
        </w:rPr>
        <w:tab/>
      </w:r>
      <w:r w:rsidRPr="00804AD5">
        <w:rPr>
          <w:rFonts w:ascii="Arial" w:hAnsi="Arial" w:cs="Arial"/>
          <w:sz w:val="16"/>
          <w:szCs w:val="16"/>
        </w:rPr>
        <w:tab/>
      </w:r>
      <w:r w:rsidRPr="00804AD5">
        <w:rPr>
          <w:rFonts w:ascii="Arial" w:hAnsi="Arial" w:cs="Arial"/>
          <w:sz w:val="16"/>
          <w:szCs w:val="16"/>
        </w:rPr>
        <w:tab/>
        <w:t>Ben Wanklyn</w:t>
      </w:r>
    </w:p>
    <w:p w:rsidR="00E57318" w:rsidRPr="00804AD5" w:rsidRDefault="00E57318" w:rsidP="00E57318">
      <w:pPr>
        <w:spacing w:after="0"/>
        <w:rPr>
          <w:rFonts w:ascii="Arial" w:hAnsi="Arial" w:cs="Arial"/>
          <w:sz w:val="16"/>
          <w:szCs w:val="16"/>
        </w:rPr>
      </w:pPr>
      <w:r w:rsidRPr="00804AD5">
        <w:rPr>
          <w:rFonts w:ascii="Arial" w:hAnsi="Arial" w:cs="Arial"/>
          <w:sz w:val="16"/>
          <w:szCs w:val="16"/>
        </w:rPr>
        <w:t>Public Relations Officer</w:t>
      </w:r>
      <w:r w:rsidRPr="00804AD5">
        <w:rPr>
          <w:rFonts w:ascii="Arial" w:hAnsi="Arial" w:cs="Arial"/>
          <w:sz w:val="16"/>
          <w:szCs w:val="16"/>
        </w:rPr>
        <w:tab/>
      </w:r>
      <w:r w:rsidRPr="00804AD5">
        <w:rPr>
          <w:rFonts w:ascii="Arial" w:hAnsi="Arial" w:cs="Arial"/>
          <w:sz w:val="16"/>
          <w:szCs w:val="16"/>
        </w:rPr>
        <w:tab/>
      </w:r>
      <w:r w:rsidRPr="00804AD5">
        <w:rPr>
          <w:rFonts w:ascii="Arial" w:hAnsi="Arial" w:cs="Arial"/>
          <w:sz w:val="16"/>
          <w:szCs w:val="16"/>
        </w:rPr>
        <w:tab/>
      </w:r>
      <w:r w:rsidRPr="00804AD5">
        <w:rPr>
          <w:rFonts w:ascii="Arial" w:hAnsi="Arial" w:cs="Arial"/>
          <w:sz w:val="16"/>
          <w:szCs w:val="16"/>
        </w:rPr>
        <w:tab/>
        <w:t>PR Executive</w:t>
      </w:r>
    </w:p>
    <w:p w:rsidR="00E57318" w:rsidRPr="00804AD5" w:rsidRDefault="00E57318" w:rsidP="00E57318">
      <w:pPr>
        <w:spacing w:after="0"/>
        <w:rPr>
          <w:rFonts w:ascii="Arial" w:hAnsi="Arial" w:cs="Arial"/>
          <w:sz w:val="16"/>
          <w:szCs w:val="16"/>
        </w:rPr>
      </w:pPr>
      <w:r w:rsidRPr="00804AD5">
        <w:rPr>
          <w:rFonts w:ascii="Arial" w:hAnsi="Arial" w:cs="Arial"/>
          <w:sz w:val="16"/>
          <w:szCs w:val="16"/>
        </w:rPr>
        <w:t>T: 01590 614603</w:t>
      </w:r>
      <w:r w:rsidRPr="00804AD5">
        <w:rPr>
          <w:rFonts w:ascii="Arial" w:hAnsi="Arial" w:cs="Arial"/>
          <w:sz w:val="16"/>
          <w:szCs w:val="16"/>
        </w:rPr>
        <w:tab/>
      </w:r>
      <w:r w:rsidRPr="00804AD5">
        <w:rPr>
          <w:rFonts w:ascii="Arial" w:hAnsi="Arial" w:cs="Arial"/>
          <w:sz w:val="16"/>
          <w:szCs w:val="16"/>
        </w:rPr>
        <w:tab/>
      </w:r>
      <w:r w:rsidRPr="00804AD5">
        <w:rPr>
          <w:rFonts w:ascii="Arial" w:hAnsi="Arial" w:cs="Arial"/>
          <w:sz w:val="16"/>
          <w:szCs w:val="16"/>
        </w:rPr>
        <w:tab/>
      </w:r>
      <w:r w:rsidRPr="00804AD5">
        <w:rPr>
          <w:rFonts w:ascii="Arial" w:hAnsi="Arial" w:cs="Arial"/>
          <w:sz w:val="16"/>
          <w:szCs w:val="16"/>
        </w:rPr>
        <w:tab/>
      </w:r>
      <w:r w:rsidRPr="00804AD5">
        <w:rPr>
          <w:rFonts w:ascii="Arial" w:hAnsi="Arial" w:cs="Arial"/>
          <w:sz w:val="16"/>
          <w:szCs w:val="16"/>
        </w:rPr>
        <w:tab/>
        <w:t>T: 01590 614641</w:t>
      </w:r>
    </w:p>
    <w:p w:rsidR="00E57318" w:rsidRPr="00804AD5" w:rsidRDefault="00E57318" w:rsidP="00E57318">
      <w:pPr>
        <w:spacing w:after="0"/>
        <w:rPr>
          <w:rFonts w:ascii="Arial" w:hAnsi="Arial" w:cs="Arial"/>
          <w:sz w:val="16"/>
          <w:szCs w:val="16"/>
        </w:rPr>
      </w:pPr>
      <w:r w:rsidRPr="00804AD5">
        <w:rPr>
          <w:rFonts w:ascii="Arial" w:hAnsi="Arial" w:cs="Arial"/>
          <w:sz w:val="16"/>
          <w:szCs w:val="16"/>
        </w:rPr>
        <w:t xml:space="preserve">E: </w:t>
      </w:r>
      <w:hyperlink r:id="rId7" w:history="1">
        <w:r w:rsidRPr="00804AD5">
          <w:rPr>
            <w:rStyle w:val="Hyperlink"/>
            <w:rFonts w:ascii="Arial" w:hAnsi="Arial" w:cs="Arial"/>
            <w:sz w:val="16"/>
            <w:szCs w:val="16"/>
          </w:rPr>
          <w:t>pr@beaulieu.co.uk</w:t>
        </w:r>
      </w:hyperlink>
      <w:r w:rsidRPr="00804AD5">
        <w:rPr>
          <w:rFonts w:ascii="Arial" w:hAnsi="Arial" w:cs="Arial"/>
          <w:sz w:val="16"/>
          <w:szCs w:val="16"/>
        </w:rPr>
        <w:t xml:space="preserve"> </w:t>
      </w:r>
      <w:r w:rsidRPr="00804AD5">
        <w:rPr>
          <w:rFonts w:ascii="Arial" w:hAnsi="Arial" w:cs="Arial"/>
          <w:sz w:val="16"/>
          <w:szCs w:val="16"/>
        </w:rPr>
        <w:tab/>
      </w:r>
      <w:r w:rsidRPr="00804AD5">
        <w:rPr>
          <w:rFonts w:ascii="Arial" w:hAnsi="Arial" w:cs="Arial"/>
          <w:sz w:val="16"/>
          <w:szCs w:val="16"/>
        </w:rPr>
        <w:tab/>
      </w:r>
      <w:r w:rsidRPr="00804AD5">
        <w:rPr>
          <w:rFonts w:ascii="Arial" w:hAnsi="Arial" w:cs="Arial"/>
          <w:sz w:val="16"/>
          <w:szCs w:val="16"/>
        </w:rPr>
        <w:tab/>
      </w:r>
      <w:r w:rsidRPr="00804AD5">
        <w:rPr>
          <w:rFonts w:ascii="Arial" w:hAnsi="Arial" w:cs="Arial"/>
          <w:sz w:val="16"/>
          <w:szCs w:val="16"/>
        </w:rPr>
        <w:tab/>
        <w:t xml:space="preserve">E: </w:t>
      </w:r>
      <w:hyperlink r:id="rId8" w:history="1">
        <w:r w:rsidRPr="00804AD5">
          <w:rPr>
            <w:rStyle w:val="Hyperlink"/>
            <w:rFonts w:ascii="Arial" w:hAnsi="Arial" w:cs="Arial"/>
            <w:sz w:val="16"/>
            <w:szCs w:val="16"/>
          </w:rPr>
          <w:t>ben.wanklyn@beaulieu.co.uk</w:t>
        </w:r>
      </w:hyperlink>
    </w:p>
    <w:p w:rsidR="00E57318" w:rsidRPr="00804AD5" w:rsidRDefault="00E57318" w:rsidP="00E57318">
      <w:pPr>
        <w:spacing w:after="0"/>
        <w:rPr>
          <w:rFonts w:ascii="Arial" w:hAnsi="Arial" w:cs="Arial"/>
          <w:sz w:val="16"/>
          <w:szCs w:val="16"/>
        </w:rPr>
      </w:pPr>
    </w:p>
    <w:p w:rsidR="00E57318" w:rsidRPr="00804AD5" w:rsidRDefault="00E57318" w:rsidP="00E57318">
      <w:pPr>
        <w:spacing w:after="0"/>
        <w:rPr>
          <w:rFonts w:ascii="Arial" w:hAnsi="Arial" w:cs="Arial"/>
          <w:sz w:val="16"/>
          <w:szCs w:val="16"/>
        </w:rPr>
      </w:pPr>
    </w:p>
    <w:p w:rsidR="00E57318" w:rsidRPr="00804AD5" w:rsidRDefault="00E57318" w:rsidP="00E57318">
      <w:pPr>
        <w:spacing w:after="0"/>
        <w:rPr>
          <w:rFonts w:ascii="Arial" w:hAnsi="Arial" w:cs="Arial"/>
          <w:sz w:val="16"/>
          <w:szCs w:val="16"/>
        </w:rPr>
      </w:pPr>
      <w:r w:rsidRPr="00804AD5">
        <w:rPr>
          <w:rFonts w:ascii="Arial" w:hAnsi="Arial" w:cs="Arial"/>
          <w:sz w:val="16"/>
          <w:szCs w:val="16"/>
        </w:rPr>
        <w:t xml:space="preserve">To register on the Beaulieu Press Centre please visit </w:t>
      </w:r>
      <w:hyperlink r:id="rId9" w:history="1">
        <w:r w:rsidRPr="00804AD5">
          <w:rPr>
            <w:rStyle w:val="Hyperlink"/>
            <w:rFonts w:ascii="Arial" w:hAnsi="Arial" w:cs="Arial"/>
            <w:sz w:val="16"/>
            <w:szCs w:val="16"/>
          </w:rPr>
          <w:t>www.beaulieu.co.uk/press</w:t>
        </w:r>
      </w:hyperlink>
      <w:r w:rsidRPr="00804AD5">
        <w:rPr>
          <w:rFonts w:ascii="Arial" w:hAnsi="Arial" w:cs="Arial"/>
          <w:sz w:val="16"/>
          <w:szCs w:val="16"/>
        </w:rPr>
        <w:t xml:space="preserve"> </w:t>
      </w:r>
    </w:p>
    <w:p w:rsidR="00A406A4" w:rsidRDefault="00A406A4"/>
    <w:sectPr w:rsidR="00A406A4" w:rsidSect="00A40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57318"/>
    <w:rsid w:val="000C7F69"/>
    <w:rsid w:val="001433C7"/>
    <w:rsid w:val="00194443"/>
    <w:rsid w:val="001E53E8"/>
    <w:rsid w:val="002103FF"/>
    <w:rsid w:val="0028281C"/>
    <w:rsid w:val="00294181"/>
    <w:rsid w:val="004B57E8"/>
    <w:rsid w:val="0051715F"/>
    <w:rsid w:val="00575C0E"/>
    <w:rsid w:val="00583C67"/>
    <w:rsid w:val="007A34D8"/>
    <w:rsid w:val="007F5142"/>
    <w:rsid w:val="0084377C"/>
    <w:rsid w:val="00845DEF"/>
    <w:rsid w:val="00941AD1"/>
    <w:rsid w:val="00944ACA"/>
    <w:rsid w:val="00A406A4"/>
    <w:rsid w:val="00B80F56"/>
    <w:rsid w:val="00B96CF5"/>
    <w:rsid w:val="00C30C9F"/>
    <w:rsid w:val="00DD36C2"/>
    <w:rsid w:val="00E57318"/>
    <w:rsid w:val="00EA6432"/>
    <w:rsid w:val="00ED686E"/>
    <w:rsid w:val="00F310D8"/>
    <w:rsid w:val="00F459BD"/>
    <w:rsid w:val="00FA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18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18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E573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.wanklyn@beaulieu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@beaulieu.co.u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eaulieu.co.uk/event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aulieu.co.uk/pr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9AE36-4CDD-4656-9715-283A9EB2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Organization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ben.wanklyn</dc:creator>
  <cp:lastModifiedBy>ben.wanklyn</cp:lastModifiedBy>
  <cp:revision>2</cp:revision>
  <dcterms:created xsi:type="dcterms:W3CDTF">2015-10-16T11:22:00Z</dcterms:created>
  <dcterms:modified xsi:type="dcterms:W3CDTF">2015-10-16T11:22:00Z</dcterms:modified>
</cp:coreProperties>
</file>